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E9" w:rsidRDefault="00F66BB8" w:rsidP="006A6CE9">
      <w:pPr>
        <w:jc w:val="center"/>
        <w:rPr>
          <w:sz w:val="24"/>
          <w:szCs w:val="24"/>
        </w:rPr>
      </w:pPr>
      <w:r>
        <w:rPr>
          <w:sz w:val="24"/>
          <w:szCs w:val="24"/>
        </w:rPr>
        <w:t>Bering Sea</w:t>
      </w:r>
      <w:r w:rsidR="006A6CE9">
        <w:rPr>
          <w:sz w:val="24"/>
          <w:szCs w:val="24"/>
        </w:rPr>
        <w:t xml:space="preserve"> Snow Crab</w:t>
      </w:r>
    </w:p>
    <w:p w:rsidR="006A6CE9" w:rsidRDefault="006A6CE9" w:rsidP="006A6CE9">
      <w:pPr>
        <w:jc w:val="center"/>
        <w:rPr>
          <w:sz w:val="24"/>
          <w:szCs w:val="24"/>
        </w:rPr>
      </w:pPr>
      <w:r>
        <w:rPr>
          <w:sz w:val="24"/>
          <w:szCs w:val="24"/>
        </w:rPr>
        <w:t>May 2014</w:t>
      </w:r>
    </w:p>
    <w:p w:rsidR="006A6CE9" w:rsidRDefault="006A6CE9" w:rsidP="006A6CE9">
      <w:pPr>
        <w:jc w:val="center"/>
        <w:rPr>
          <w:sz w:val="24"/>
          <w:szCs w:val="24"/>
        </w:rPr>
      </w:pPr>
      <w:r>
        <w:rPr>
          <w:sz w:val="24"/>
          <w:szCs w:val="24"/>
        </w:rPr>
        <w:t>Benjamin J. Turnock</w:t>
      </w:r>
    </w:p>
    <w:p w:rsidR="006A6CE9" w:rsidRDefault="006A6CE9" w:rsidP="006A6CE9">
      <w:pPr>
        <w:jc w:val="center"/>
        <w:rPr>
          <w:sz w:val="24"/>
          <w:szCs w:val="24"/>
        </w:rPr>
      </w:pPr>
      <w:r>
        <w:rPr>
          <w:sz w:val="24"/>
          <w:szCs w:val="24"/>
        </w:rPr>
        <w:t>NMFS</w:t>
      </w:r>
    </w:p>
    <w:p w:rsidR="006A6CE9" w:rsidRDefault="006A6CE9" w:rsidP="00287875">
      <w:pPr>
        <w:rPr>
          <w:sz w:val="24"/>
          <w:szCs w:val="24"/>
        </w:rPr>
      </w:pPr>
    </w:p>
    <w:p w:rsidR="006A6CE9" w:rsidRDefault="006A6CE9" w:rsidP="00287875">
      <w:pPr>
        <w:rPr>
          <w:sz w:val="24"/>
          <w:szCs w:val="24"/>
        </w:rPr>
      </w:pPr>
    </w:p>
    <w:p w:rsidR="00BA5B24" w:rsidRDefault="00BA5B24" w:rsidP="00287875">
      <w:pPr>
        <w:rPr>
          <w:sz w:val="24"/>
          <w:szCs w:val="24"/>
        </w:rPr>
      </w:pPr>
      <w:r>
        <w:rPr>
          <w:sz w:val="24"/>
          <w:szCs w:val="24"/>
        </w:rPr>
        <w:t xml:space="preserve">Three model scenarios were run for comparison with the September 2013 accepted model.  </w:t>
      </w:r>
      <w:r w:rsidR="00D933DD">
        <w:rPr>
          <w:sz w:val="24"/>
          <w:szCs w:val="24"/>
        </w:rPr>
        <w:t xml:space="preserve">A set of plots for each model run are in </w:t>
      </w:r>
      <w:r w:rsidR="00D933DD">
        <w:rPr>
          <w:sz w:val="24"/>
          <w:szCs w:val="24"/>
        </w:rPr>
        <w:t xml:space="preserve">pdf </w:t>
      </w:r>
      <w:r w:rsidR="00D933DD">
        <w:rPr>
          <w:sz w:val="24"/>
          <w:szCs w:val="24"/>
        </w:rPr>
        <w:t>files</w:t>
      </w:r>
      <w:r w:rsidR="00D933DD">
        <w:rPr>
          <w:sz w:val="24"/>
          <w:szCs w:val="24"/>
        </w:rPr>
        <w:t xml:space="preserve">.  </w:t>
      </w:r>
      <w:r>
        <w:rPr>
          <w:sz w:val="24"/>
          <w:szCs w:val="24"/>
        </w:rPr>
        <w:t>Model 1</w:t>
      </w:r>
      <w:r w:rsidR="00D933DD">
        <w:rPr>
          <w:sz w:val="24"/>
          <w:szCs w:val="24"/>
        </w:rPr>
        <w:t xml:space="preserve"> </w:t>
      </w:r>
      <w:r w:rsidR="00D933DD">
        <w:rPr>
          <w:sz w:val="24"/>
          <w:szCs w:val="24"/>
        </w:rPr>
        <w:t>(plots in</w:t>
      </w:r>
      <w:r w:rsidR="00D933DD">
        <w:rPr>
          <w:sz w:val="24"/>
          <w:szCs w:val="24"/>
        </w:rPr>
        <w:t xml:space="preserve"> </w:t>
      </w:r>
      <w:proofErr w:type="gramStart"/>
      <w:r w:rsidR="00D933DD">
        <w:rPr>
          <w:sz w:val="24"/>
          <w:szCs w:val="24"/>
        </w:rPr>
        <w:t>model.1</w:t>
      </w:r>
      <w:r w:rsidR="00D933DD">
        <w:rPr>
          <w:sz w:val="24"/>
          <w:szCs w:val="24"/>
        </w:rPr>
        <w:t>.</w:t>
      </w:r>
      <w:r w:rsidR="00D933DD">
        <w:rPr>
          <w:sz w:val="24"/>
          <w:szCs w:val="24"/>
        </w:rPr>
        <w:t>2014may</w:t>
      </w:r>
      <w:r w:rsidR="00D933DD">
        <w:rPr>
          <w:sz w:val="24"/>
          <w:szCs w:val="24"/>
        </w:rPr>
        <w:t>.pdf</w:t>
      </w:r>
      <w:r w:rsidR="00D933DD">
        <w:rPr>
          <w:sz w:val="24"/>
          <w:szCs w:val="24"/>
        </w:rPr>
        <w:t xml:space="preserve"> )</w:t>
      </w:r>
      <w:proofErr w:type="gramEnd"/>
      <w:r w:rsidR="00D933DD">
        <w:rPr>
          <w:sz w:val="24"/>
          <w:szCs w:val="24"/>
        </w:rPr>
        <w:t xml:space="preserve"> </w:t>
      </w:r>
      <w:r>
        <w:rPr>
          <w:sz w:val="24"/>
          <w:szCs w:val="24"/>
        </w:rPr>
        <w:t>fits mean growth as two linear segments by sex as recommended by the Crab Plan Team in September 2013.  The use of fishing mortality penalties in the snow crab assessment model has been shown to introduce bias (Sz</w:t>
      </w:r>
      <w:r w:rsidR="008510D2">
        <w:rPr>
          <w:sz w:val="24"/>
          <w:szCs w:val="24"/>
        </w:rPr>
        <w:t>uwalski</w:t>
      </w:r>
      <w:r w:rsidR="004A3034">
        <w:rPr>
          <w:sz w:val="24"/>
          <w:szCs w:val="24"/>
        </w:rPr>
        <w:t xml:space="preserve"> </w:t>
      </w:r>
      <w:r w:rsidR="008510D2">
        <w:rPr>
          <w:sz w:val="24"/>
          <w:szCs w:val="24"/>
        </w:rPr>
        <w:t>2012</w:t>
      </w:r>
      <w:r>
        <w:rPr>
          <w:sz w:val="24"/>
          <w:szCs w:val="24"/>
        </w:rPr>
        <w:t xml:space="preserve">).  Model 2 </w:t>
      </w:r>
      <w:r w:rsidR="00D933DD">
        <w:rPr>
          <w:sz w:val="24"/>
          <w:szCs w:val="24"/>
        </w:rPr>
        <w:t xml:space="preserve">(plots in </w:t>
      </w:r>
      <w:proofErr w:type="gramStart"/>
      <w:r w:rsidR="00D933DD">
        <w:rPr>
          <w:sz w:val="24"/>
          <w:szCs w:val="24"/>
        </w:rPr>
        <w:t>model.2</w:t>
      </w:r>
      <w:r w:rsidR="00D933DD">
        <w:rPr>
          <w:sz w:val="24"/>
          <w:szCs w:val="24"/>
        </w:rPr>
        <w:t>.</w:t>
      </w:r>
      <w:r w:rsidR="00D933DD">
        <w:rPr>
          <w:sz w:val="24"/>
          <w:szCs w:val="24"/>
        </w:rPr>
        <w:t>2014may</w:t>
      </w:r>
      <w:r w:rsidR="00D933DD">
        <w:rPr>
          <w:sz w:val="24"/>
          <w:szCs w:val="24"/>
        </w:rPr>
        <w:t>.pdf )</w:t>
      </w:r>
      <w:proofErr w:type="gramEnd"/>
      <w:r w:rsidR="00D933DD">
        <w:rPr>
          <w:sz w:val="24"/>
          <w:szCs w:val="24"/>
        </w:rPr>
        <w:t xml:space="preserve"> </w:t>
      </w:r>
      <w:r w:rsidR="004E7B31">
        <w:rPr>
          <w:sz w:val="24"/>
          <w:szCs w:val="24"/>
        </w:rPr>
        <w:t xml:space="preserve">is the September 2013 model with </w:t>
      </w:r>
      <w:r>
        <w:rPr>
          <w:sz w:val="24"/>
          <w:szCs w:val="24"/>
        </w:rPr>
        <w:t>all fishing mortality penalties</w:t>
      </w:r>
      <w:r w:rsidR="004E7B31">
        <w:rPr>
          <w:sz w:val="24"/>
          <w:szCs w:val="24"/>
        </w:rPr>
        <w:t xml:space="preserve"> removed</w:t>
      </w:r>
      <w:r w:rsidR="0070120C">
        <w:rPr>
          <w:sz w:val="24"/>
          <w:szCs w:val="24"/>
        </w:rPr>
        <w:t>.  Model 3</w:t>
      </w:r>
      <w:r w:rsidR="00D933DD">
        <w:rPr>
          <w:sz w:val="24"/>
          <w:szCs w:val="24"/>
        </w:rPr>
        <w:t xml:space="preserve"> </w:t>
      </w:r>
      <w:r w:rsidR="00D933DD">
        <w:rPr>
          <w:sz w:val="24"/>
          <w:szCs w:val="24"/>
        </w:rPr>
        <w:t xml:space="preserve">(plots in </w:t>
      </w:r>
      <w:proofErr w:type="gramStart"/>
      <w:r w:rsidR="00D933DD">
        <w:rPr>
          <w:sz w:val="24"/>
          <w:szCs w:val="24"/>
        </w:rPr>
        <w:t>model.3</w:t>
      </w:r>
      <w:r w:rsidR="00D933DD">
        <w:rPr>
          <w:sz w:val="24"/>
          <w:szCs w:val="24"/>
        </w:rPr>
        <w:t>.2014may.pdf )</w:t>
      </w:r>
      <w:proofErr w:type="gramEnd"/>
      <w:r>
        <w:rPr>
          <w:sz w:val="24"/>
          <w:szCs w:val="24"/>
        </w:rPr>
        <w:t xml:space="preserve"> is model 1 with fishing mortality penalties only on </w:t>
      </w:r>
      <w:r w:rsidR="004E7B31">
        <w:rPr>
          <w:sz w:val="24"/>
          <w:szCs w:val="24"/>
        </w:rPr>
        <w:t xml:space="preserve">the </w:t>
      </w:r>
      <w:r>
        <w:rPr>
          <w:sz w:val="24"/>
          <w:szCs w:val="24"/>
        </w:rPr>
        <w:t>1978/79 to 1992/93 directed fishery.</w:t>
      </w:r>
      <w:r w:rsidR="00D933DD">
        <w:rPr>
          <w:sz w:val="24"/>
          <w:szCs w:val="24"/>
        </w:rPr>
        <w:t xml:space="preserve">  The model accepted in September 2013 is model 0 </w:t>
      </w:r>
      <w:r w:rsidR="00D933DD">
        <w:rPr>
          <w:sz w:val="24"/>
          <w:szCs w:val="24"/>
        </w:rPr>
        <w:t xml:space="preserve">(plots in </w:t>
      </w:r>
      <w:proofErr w:type="gramStart"/>
      <w:r w:rsidR="00D933DD">
        <w:rPr>
          <w:sz w:val="24"/>
          <w:szCs w:val="24"/>
        </w:rPr>
        <w:t>model.0</w:t>
      </w:r>
      <w:r w:rsidR="00D933DD">
        <w:rPr>
          <w:sz w:val="24"/>
          <w:szCs w:val="24"/>
        </w:rPr>
        <w:t>.</w:t>
      </w:r>
      <w:r w:rsidR="00D933DD">
        <w:rPr>
          <w:sz w:val="24"/>
          <w:szCs w:val="24"/>
        </w:rPr>
        <w:t>2013sept</w:t>
      </w:r>
      <w:r w:rsidR="00D933DD">
        <w:rPr>
          <w:sz w:val="24"/>
          <w:szCs w:val="24"/>
        </w:rPr>
        <w:t>.pdf )</w:t>
      </w:r>
      <w:proofErr w:type="gramEnd"/>
      <w:r w:rsidR="00D933DD">
        <w:rPr>
          <w:sz w:val="24"/>
          <w:szCs w:val="24"/>
        </w:rPr>
        <w:t>.</w:t>
      </w:r>
      <w:r w:rsidR="00611660">
        <w:rPr>
          <w:sz w:val="24"/>
          <w:szCs w:val="24"/>
        </w:rPr>
        <w:t xml:space="preserve">  Figure titles for the pdf files are included at the end of this document.</w:t>
      </w:r>
      <w:r w:rsidR="00D933DD">
        <w:rPr>
          <w:sz w:val="24"/>
          <w:szCs w:val="24"/>
        </w:rPr>
        <w:t xml:space="preserve"> </w:t>
      </w:r>
    </w:p>
    <w:p w:rsidR="00BA5B24" w:rsidRDefault="00BA5B24" w:rsidP="00287875">
      <w:pPr>
        <w:rPr>
          <w:sz w:val="24"/>
          <w:szCs w:val="24"/>
        </w:rPr>
      </w:pPr>
    </w:p>
    <w:p w:rsidR="00C07CF3" w:rsidRPr="0079789C" w:rsidRDefault="00C07CF3" w:rsidP="00287875">
      <w:pPr>
        <w:rPr>
          <w:b/>
          <w:sz w:val="24"/>
          <w:szCs w:val="24"/>
        </w:rPr>
      </w:pPr>
      <w:r w:rsidRPr="0079789C">
        <w:rPr>
          <w:b/>
          <w:sz w:val="24"/>
          <w:szCs w:val="24"/>
        </w:rPr>
        <w:t>Growth</w:t>
      </w:r>
    </w:p>
    <w:p w:rsidR="00C07CF3" w:rsidRDefault="00C07CF3" w:rsidP="00287875">
      <w:pPr>
        <w:rPr>
          <w:sz w:val="24"/>
          <w:szCs w:val="24"/>
        </w:rPr>
      </w:pPr>
    </w:p>
    <w:p w:rsidR="00287875" w:rsidRDefault="00287875" w:rsidP="00287875">
      <w:pPr>
        <w:rPr>
          <w:sz w:val="24"/>
          <w:szCs w:val="24"/>
        </w:rPr>
      </w:pPr>
      <w:r>
        <w:rPr>
          <w:sz w:val="24"/>
          <w:szCs w:val="24"/>
        </w:rPr>
        <w:t>The September 2013 Base model fits the growth data by sex reported by Somerton (2013) within the assessment model by adding a sum of squared deviations likelihood component.  Sample sizes were 17 for males and 18 for females.  A linear function for each sex was estimated resulting in four parameters (an intercept and slope by sex) (Figures</w:t>
      </w:r>
      <w:r w:rsidR="00012E53">
        <w:rPr>
          <w:sz w:val="24"/>
          <w:szCs w:val="24"/>
        </w:rPr>
        <w:t xml:space="preserve"> 25-27</w:t>
      </w:r>
      <w:r w:rsidR="00D933DD">
        <w:rPr>
          <w:sz w:val="24"/>
          <w:szCs w:val="24"/>
        </w:rPr>
        <w:t xml:space="preserve"> in separate files for each model run</w:t>
      </w:r>
      <w:r>
        <w:rPr>
          <w:sz w:val="24"/>
          <w:szCs w:val="24"/>
        </w:rPr>
        <w:t xml:space="preserve">).  </w:t>
      </w:r>
    </w:p>
    <w:p w:rsidR="00287875" w:rsidRDefault="00287875" w:rsidP="00287875">
      <w:pPr>
        <w:rPr>
          <w:sz w:val="24"/>
          <w:szCs w:val="24"/>
        </w:rPr>
      </w:pPr>
    </w:p>
    <w:p w:rsidR="00287875" w:rsidRDefault="00287875" w:rsidP="00287875">
      <w:pPr>
        <w:rPr>
          <w:sz w:val="24"/>
          <w:szCs w:val="24"/>
        </w:rPr>
      </w:pPr>
      <w:r w:rsidRPr="007E480F">
        <w:rPr>
          <w:sz w:val="24"/>
          <w:szCs w:val="24"/>
        </w:rPr>
        <w:t xml:space="preserve">Somerton’s (2013) </w:t>
      </w:r>
      <w:r>
        <w:rPr>
          <w:sz w:val="24"/>
          <w:szCs w:val="24"/>
        </w:rPr>
        <w:t>estimates of</w:t>
      </w:r>
      <w:r w:rsidRPr="007E480F">
        <w:rPr>
          <w:sz w:val="24"/>
          <w:szCs w:val="24"/>
        </w:rPr>
        <w:t xml:space="preserve"> growth for</w:t>
      </w:r>
      <w:r w:rsidR="00F66BB8">
        <w:rPr>
          <w:sz w:val="24"/>
          <w:szCs w:val="24"/>
        </w:rPr>
        <w:t xml:space="preserve"> Bering Sea</w:t>
      </w:r>
      <w:r w:rsidRPr="007E480F">
        <w:rPr>
          <w:sz w:val="24"/>
          <w:szCs w:val="24"/>
        </w:rPr>
        <w:t xml:space="preserve"> snow crab combined several data sets as </w:t>
      </w:r>
      <w:proofErr w:type="gramStart"/>
      <w:r w:rsidRPr="007E480F">
        <w:rPr>
          <w:sz w:val="24"/>
          <w:szCs w:val="24"/>
        </w:rPr>
        <w:t>well</w:t>
      </w:r>
      <w:proofErr w:type="gramEnd"/>
      <w:r>
        <w:rPr>
          <w:sz w:val="24"/>
          <w:szCs w:val="24"/>
        </w:rPr>
        <w:t xml:space="preserve"> as</w:t>
      </w:r>
      <w:r w:rsidRPr="007E480F">
        <w:rPr>
          <w:sz w:val="24"/>
          <w:szCs w:val="24"/>
        </w:rPr>
        <w:t xml:space="preserve"> female and male data.  </w:t>
      </w:r>
      <w:r>
        <w:rPr>
          <w:sz w:val="24"/>
          <w:szCs w:val="24"/>
        </w:rPr>
        <w:t xml:space="preserve">The best model determined by </w:t>
      </w:r>
      <w:proofErr w:type="gramStart"/>
      <w:r>
        <w:rPr>
          <w:sz w:val="24"/>
          <w:szCs w:val="24"/>
        </w:rPr>
        <w:t>Somerton(</w:t>
      </w:r>
      <w:proofErr w:type="gramEnd"/>
      <w:r>
        <w:rPr>
          <w:sz w:val="24"/>
          <w:szCs w:val="24"/>
        </w:rPr>
        <w:t>2013) included the following data :</w:t>
      </w:r>
    </w:p>
    <w:p w:rsidR="00287875" w:rsidRPr="007E480F" w:rsidRDefault="00287875" w:rsidP="00287875">
      <w:pPr>
        <w:rPr>
          <w:sz w:val="24"/>
          <w:szCs w:val="24"/>
        </w:rPr>
      </w:pPr>
    </w:p>
    <w:p w:rsidR="00287875" w:rsidRPr="007E480F" w:rsidRDefault="00287875" w:rsidP="00287875">
      <w:pPr>
        <w:pStyle w:val="ListParagraph"/>
        <w:numPr>
          <w:ilvl w:val="0"/>
          <w:numId w:val="1"/>
        </w:numPr>
        <w:spacing w:after="200" w:line="276" w:lineRule="auto"/>
      </w:pPr>
      <w:r w:rsidRPr="007E480F">
        <w:t xml:space="preserve"> Transit study</w:t>
      </w:r>
      <w:r>
        <w:t>;</w:t>
      </w:r>
      <w:r w:rsidRPr="007E480F">
        <w:t xml:space="preserve">  14</w:t>
      </w:r>
      <w:r>
        <w:t xml:space="preserve"> crab</w:t>
      </w:r>
    </w:p>
    <w:p w:rsidR="00287875" w:rsidRPr="007E480F" w:rsidRDefault="00287875" w:rsidP="00287875">
      <w:pPr>
        <w:pStyle w:val="ListParagraph"/>
        <w:numPr>
          <w:ilvl w:val="0"/>
          <w:numId w:val="1"/>
        </w:numPr>
        <w:spacing w:after="200" w:line="276" w:lineRule="auto"/>
      </w:pPr>
      <w:r w:rsidRPr="007E480F">
        <w:t>Cooperative seasonality study (</w:t>
      </w:r>
      <w:proofErr w:type="spellStart"/>
      <w:r w:rsidRPr="007E480F">
        <w:t>Rugolo</w:t>
      </w:r>
      <w:proofErr w:type="spellEnd"/>
      <w:r w:rsidRPr="007E480F">
        <w:t>)</w:t>
      </w:r>
      <w:r>
        <w:t>;</w:t>
      </w:r>
      <w:r w:rsidRPr="007E480F">
        <w:t xml:space="preserve">   6</w:t>
      </w:r>
      <w:r>
        <w:t xml:space="preserve"> crab</w:t>
      </w:r>
    </w:p>
    <w:p w:rsidR="00287875" w:rsidRPr="007E480F" w:rsidRDefault="00287875" w:rsidP="00287875">
      <w:pPr>
        <w:pStyle w:val="ListParagraph"/>
        <w:numPr>
          <w:ilvl w:val="0"/>
          <w:numId w:val="1"/>
        </w:numPr>
        <w:spacing w:after="200" w:line="276" w:lineRule="auto"/>
      </w:pPr>
      <w:r w:rsidRPr="007E480F">
        <w:t>Dutch harbor holding study</w:t>
      </w:r>
      <w:r>
        <w:t>;</w:t>
      </w:r>
      <w:r w:rsidRPr="007E480F">
        <w:t xml:space="preserve">     9</w:t>
      </w:r>
      <w:r>
        <w:t xml:space="preserve"> crab</w:t>
      </w:r>
    </w:p>
    <w:p w:rsidR="00287875" w:rsidRDefault="00287875" w:rsidP="00287875">
      <w:pPr>
        <w:pStyle w:val="ListParagraph"/>
        <w:numPr>
          <w:ilvl w:val="0"/>
          <w:numId w:val="1"/>
        </w:numPr>
        <w:spacing w:after="200" w:line="276" w:lineRule="auto"/>
      </w:pPr>
      <w:r w:rsidRPr="007E480F">
        <w:t>NMFS Kodiak holding study  held less than 30 days</w:t>
      </w:r>
      <w:r>
        <w:t>;</w:t>
      </w:r>
      <w:r w:rsidRPr="007E480F">
        <w:t xml:space="preserve">  6</w:t>
      </w:r>
      <w:r>
        <w:t xml:space="preserve"> crab</w:t>
      </w:r>
    </w:p>
    <w:p w:rsidR="00287875" w:rsidRDefault="00287875" w:rsidP="00287875">
      <w:pPr>
        <w:rPr>
          <w:sz w:val="24"/>
          <w:szCs w:val="24"/>
        </w:rPr>
      </w:pPr>
      <w:r w:rsidRPr="004719CE">
        <w:rPr>
          <w:sz w:val="24"/>
          <w:szCs w:val="24"/>
        </w:rPr>
        <w:t>Total sample size was 35 crab.</w:t>
      </w:r>
      <w:r>
        <w:rPr>
          <w:sz w:val="24"/>
          <w:szCs w:val="24"/>
        </w:rPr>
        <w:t xml:space="preserve">  </w:t>
      </w:r>
      <w:r w:rsidRPr="004719CE">
        <w:rPr>
          <w:sz w:val="24"/>
          <w:szCs w:val="24"/>
        </w:rPr>
        <w:t>Somerton(2013) excluded data from th</w:t>
      </w:r>
      <w:r>
        <w:rPr>
          <w:sz w:val="24"/>
          <w:szCs w:val="24"/>
        </w:rPr>
        <w:t>e NMFS Kodiak holding study where</w:t>
      </w:r>
      <w:r w:rsidRPr="004719CE">
        <w:rPr>
          <w:sz w:val="24"/>
          <w:szCs w:val="24"/>
        </w:rPr>
        <w:t xml:space="preserve"> crab </w:t>
      </w:r>
      <w:r>
        <w:rPr>
          <w:sz w:val="24"/>
          <w:szCs w:val="24"/>
        </w:rPr>
        <w:t xml:space="preserve">were </w:t>
      </w:r>
      <w:r w:rsidRPr="004719CE">
        <w:rPr>
          <w:sz w:val="24"/>
          <w:szCs w:val="24"/>
        </w:rPr>
        <w:t xml:space="preserve">held more than 30 days and also for the ADF&amp;G Kodiak holding study where crab were collected during the summer survey and held until </w:t>
      </w:r>
      <w:r>
        <w:rPr>
          <w:sz w:val="24"/>
          <w:szCs w:val="24"/>
        </w:rPr>
        <w:t>molting</w:t>
      </w:r>
      <w:r w:rsidRPr="004719CE">
        <w:rPr>
          <w:sz w:val="24"/>
          <w:szCs w:val="24"/>
        </w:rPr>
        <w:t xml:space="preserve"> the next spring because growth was lower significantly lower than the above four data sets.</w:t>
      </w:r>
    </w:p>
    <w:p w:rsidR="00287875" w:rsidRPr="004719CE" w:rsidRDefault="00287875" w:rsidP="00287875">
      <w:pPr>
        <w:rPr>
          <w:sz w:val="24"/>
          <w:szCs w:val="24"/>
        </w:rPr>
      </w:pPr>
    </w:p>
    <w:p w:rsidR="00287875" w:rsidRDefault="00287875" w:rsidP="00287875">
      <w:pPr>
        <w:rPr>
          <w:sz w:val="24"/>
          <w:szCs w:val="24"/>
        </w:rPr>
      </w:pPr>
      <w:r>
        <w:rPr>
          <w:sz w:val="24"/>
          <w:szCs w:val="24"/>
        </w:rPr>
        <w:t xml:space="preserve">Some data points were excluded from 1, 2 and 3 above (35 is the final sample size).  </w:t>
      </w:r>
      <w:r w:rsidRPr="007E480F">
        <w:rPr>
          <w:sz w:val="24"/>
          <w:szCs w:val="24"/>
        </w:rPr>
        <w:t>F</w:t>
      </w:r>
      <w:r>
        <w:rPr>
          <w:sz w:val="24"/>
          <w:szCs w:val="24"/>
        </w:rPr>
        <w:t xml:space="preserve">emales molting to maturity were excluded from all data sets, since the molt increment is usually smaller.  </w:t>
      </w:r>
      <w:r w:rsidRPr="007E480F">
        <w:rPr>
          <w:sz w:val="24"/>
          <w:szCs w:val="24"/>
        </w:rPr>
        <w:t>Crab missing more than two limbs</w:t>
      </w:r>
      <w:r>
        <w:rPr>
          <w:sz w:val="24"/>
          <w:szCs w:val="24"/>
        </w:rPr>
        <w:t xml:space="preserve"> were</w:t>
      </w:r>
      <w:r w:rsidRPr="007E480F">
        <w:rPr>
          <w:sz w:val="24"/>
          <w:szCs w:val="24"/>
        </w:rPr>
        <w:t xml:space="preserve"> excluded</w:t>
      </w:r>
      <w:r>
        <w:rPr>
          <w:sz w:val="24"/>
          <w:szCs w:val="24"/>
        </w:rPr>
        <w:t xml:space="preserve"> due to other studies showing lower growth.  Crab from </w:t>
      </w:r>
      <w:proofErr w:type="spellStart"/>
      <w:r w:rsidRPr="007E480F">
        <w:rPr>
          <w:sz w:val="24"/>
          <w:szCs w:val="24"/>
        </w:rPr>
        <w:t>Rugolo</w:t>
      </w:r>
      <w:r>
        <w:rPr>
          <w:sz w:val="24"/>
          <w:szCs w:val="24"/>
        </w:rPr>
        <w:t>’s</w:t>
      </w:r>
      <w:proofErr w:type="spellEnd"/>
      <w:r>
        <w:rPr>
          <w:sz w:val="24"/>
          <w:szCs w:val="24"/>
        </w:rPr>
        <w:t xml:space="preserve"> </w:t>
      </w:r>
      <w:r w:rsidRPr="007E480F">
        <w:rPr>
          <w:sz w:val="24"/>
          <w:szCs w:val="24"/>
        </w:rPr>
        <w:t xml:space="preserve">seasonal study </w:t>
      </w:r>
      <w:r>
        <w:rPr>
          <w:sz w:val="24"/>
          <w:szCs w:val="24"/>
        </w:rPr>
        <w:t xml:space="preserve">were </w:t>
      </w:r>
      <w:r w:rsidRPr="007E480F">
        <w:rPr>
          <w:sz w:val="24"/>
          <w:szCs w:val="24"/>
        </w:rPr>
        <w:t>excluded that were measured less than 3 days after molting</w:t>
      </w:r>
      <w:r>
        <w:rPr>
          <w:sz w:val="24"/>
          <w:szCs w:val="24"/>
        </w:rPr>
        <w:t xml:space="preserve"> due to difficulty in measuring soft crab accurately</w:t>
      </w:r>
      <w:r w:rsidRPr="007E480F">
        <w:rPr>
          <w:sz w:val="24"/>
          <w:szCs w:val="24"/>
        </w:rPr>
        <w:t>.</w:t>
      </w:r>
      <w:r>
        <w:rPr>
          <w:sz w:val="24"/>
          <w:szCs w:val="24"/>
        </w:rPr>
        <w:t xml:space="preserve">  </w:t>
      </w:r>
      <w:r w:rsidRPr="007E480F">
        <w:rPr>
          <w:sz w:val="24"/>
          <w:szCs w:val="24"/>
        </w:rPr>
        <w:t>Somerton fit each data set starting with (1) above and testing the next data set for significant difference.</w:t>
      </w:r>
      <w:r>
        <w:rPr>
          <w:sz w:val="24"/>
          <w:szCs w:val="24"/>
        </w:rPr>
        <w:t xml:space="preserve">  Two linear models w</w:t>
      </w:r>
      <w:r w:rsidR="004E7B31">
        <w:rPr>
          <w:sz w:val="24"/>
          <w:szCs w:val="24"/>
        </w:rPr>
        <w:t>ere fit that joined at 36.1 mm (males and females combined)</w:t>
      </w:r>
      <w:r>
        <w:rPr>
          <w:sz w:val="24"/>
          <w:szCs w:val="24"/>
        </w:rPr>
        <w:t xml:space="preserve">, </w:t>
      </w:r>
    </w:p>
    <w:p w:rsidR="00287875" w:rsidRDefault="00287875" w:rsidP="00287875">
      <w:pPr>
        <w:rPr>
          <w:sz w:val="24"/>
          <w:szCs w:val="24"/>
        </w:rPr>
      </w:pPr>
    </w:p>
    <w:p w:rsidR="00287875" w:rsidRDefault="00287875" w:rsidP="00287875">
      <w:pPr>
        <w:rPr>
          <w:sz w:val="24"/>
          <w:szCs w:val="24"/>
        </w:rPr>
      </w:pPr>
      <w:r>
        <w:rPr>
          <w:sz w:val="24"/>
          <w:szCs w:val="24"/>
        </w:rPr>
        <w:lastRenderedPageBreak/>
        <w:t>For &lt; =36.1mm</w:t>
      </w:r>
    </w:p>
    <w:p w:rsidR="00287875" w:rsidRDefault="00287875" w:rsidP="00287875">
      <w:pPr>
        <w:rPr>
          <w:sz w:val="24"/>
          <w:szCs w:val="24"/>
        </w:rPr>
      </w:pPr>
      <w:proofErr w:type="spellStart"/>
      <w:r>
        <w:rPr>
          <w:sz w:val="24"/>
          <w:szCs w:val="24"/>
        </w:rPr>
        <w:t>Postmolt</w:t>
      </w:r>
      <w:proofErr w:type="spellEnd"/>
      <w:r>
        <w:rPr>
          <w:sz w:val="24"/>
          <w:szCs w:val="24"/>
        </w:rPr>
        <w:t xml:space="preserve"> = -4.0 + 1.46 * </w:t>
      </w:r>
      <w:proofErr w:type="spellStart"/>
      <w:r>
        <w:rPr>
          <w:sz w:val="24"/>
          <w:szCs w:val="24"/>
        </w:rPr>
        <w:t>Premolt</w:t>
      </w:r>
      <w:proofErr w:type="spellEnd"/>
    </w:p>
    <w:p w:rsidR="00287875" w:rsidRDefault="00287875" w:rsidP="00287875">
      <w:pPr>
        <w:rPr>
          <w:sz w:val="24"/>
          <w:szCs w:val="24"/>
        </w:rPr>
      </w:pPr>
    </w:p>
    <w:p w:rsidR="00287875" w:rsidRDefault="00287875" w:rsidP="00287875">
      <w:pPr>
        <w:rPr>
          <w:sz w:val="24"/>
          <w:szCs w:val="24"/>
        </w:rPr>
      </w:pPr>
      <w:r>
        <w:rPr>
          <w:sz w:val="24"/>
          <w:szCs w:val="24"/>
        </w:rPr>
        <w:t>&gt;= 36.1 mm</w:t>
      </w:r>
    </w:p>
    <w:p w:rsidR="00287875" w:rsidRDefault="00287875" w:rsidP="00287875">
      <w:pPr>
        <w:rPr>
          <w:sz w:val="24"/>
          <w:szCs w:val="24"/>
        </w:rPr>
      </w:pPr>
      <w:proofErr w:type="spellStart"/>
      <w:r>
        <w:rPr>
          <w:sz w:val="24"/>
          <w:szCs w:val="24"/>
        </w:rPr>
        <w:t>Postmolt</w:t>
      </w:r>
      <w:proofErr w:type="spellEnd"/>
      <w:r>
        <w:rPr>
          <w:sz w:val="24"/>
          <w:szCs w:val="24"/>
        </w:rPr>
        <w:t xml:space="preserve"> = 6.59 + 1.17 * </w:t>
      </w:r>
      <w:proofErr w:type="spellStart"/>
      <w:r>
        <w:rPr>
          <w:sz w:val="24"/>
          <w:szCs w:val="24"/>
        </w:rPr>
        <w:t>Premolt</w:t>
      </w:r>
      <w:proofErr w:type="spellEnd"/>
    </w:p>
    <w:p w:rsidR="00824196" w:rsidRDefault="00824196"/>
    <w:p w:rsidR="00287875" w:rsidRDefault="00287875"/>
    <w:p w:rsidR="00AC58A1" w:rsidRDefault="00287875" w:rsidP="00287875">
      <w:pPr>
        <w:rPr>
          <w:sz w:val="24"/>
          <w:szCs w:val="24"/>
        </w:rPr>
      </w:pPr>
      <w:r>
        <w:rPr>
          <w:sz w:val="24"/>
          <w:szCs w:val="24"/>
        </w:rPr>
        <w:t xml:space="preserve">The </w:t>
      </w:r>
      <w:proofErr w:type="spellStart"/>
      <w:r>
        <w:rPr>
          <w:sz w:val="24"/>
          <w:szCs w:val="24"/>
        </w:rPr>
        <w:t>postmolt</w:t>
      </w:r>
      <w:proofErr w:type="spellEnd"/>
      <w:r>
        <w:rPr>
          <w:sz w:val="24"/>
          <w:szCs w:val="24"/>
        </w:rPr>
        <w:t xml:space="preserve"> size is 48.8 mm at </w:t>
      </w:r>
      <w:proofErr w:type="spellStart"/>
      <w:r>
        <w:rPr>
          <w:sz w:val="24"/>
          <w:szCs w:val="24"/>
        </w:rPr>
        <w:t>premolt</w:t>
      </w:r>
      <w:proofErr w:type="spellEnd"/>
      <w:r>
        <w:rPr>
          <w:sz w:val="24"/>
          <w:szCs w:val="24"/>
        </w:rPr>
        <w:t xml:space="preserve"> size of 36.1</w:t>
      </w:r>
      <w:r w:rsidR="004E7B31">
        <w:rPr>
          <w:sz w:val="24"/>
          <w:szCs w:val="24"/>
        </w:rPr>
        <w:t xml:space="preserve"> </w:t>
      </w:r>
      <w:r>
        <w:rPr>
          <w:sz w:val="24"/>
          <w:szCs w:val="24"/>
        </w:rPr>
        <w:t xml:space="preserve">mm.  </w:t>
      </w:r>
    </w:p>
    <w:p w:rsidR="00AC58A1" w:rsidRDefault="00AC58A1" w:rsidP="00287875">
      <w:pPr>
        <w:rPr>
          <w:sz w:val="24"/>
          <w:szCs w:val="24"/>
        </w:rPr>
      </w:pPr>
    </w:p>
    <w:p w:rsidR="00EF247C" w:rsidRDefault="00287875" w:rsidP="00287875">
      <w:pPr>
        <w:rPr>
          <w:sz w:val="24"/>
          <w:szCs w:val="24"/>
        </w:rPr>
      </w:pPr>
      <w:r>
        <w:rPr>
          <w:sz w:val="24"/>
          <w:szCs w:val="24"/>
        </w:rPr>
        <w:t>Model 1 estimates two linear segments similar to Somerton (2013)</w:t>
      </w:r>
      <w:r w:rsidR="00EF247C">
        <w:rPr>
          <w:sz w:val="24"/>
          <w:szCs w:val="24"/>
        </w:rPr>
        <w:t>, except</w:t>
      </w:r>
      <w:r>
        <w:rPr>
          <w:sz w:val="24"/>
          <w:szCs w:val="24"/>
        </w:rPr>
        <w:t xml:space="preserve"> by sex with the intersection of the lines fixed </w:t>
      </w:r>
      <w:r w:rsidR="00AC58A1">
        <w:rPr>
          <w:sz w:val="24"/>
          <w:szCs w:val="24"/>
        </w:rPr>
        <w:t xml:space="preserve">at </w:t>
      </w:r>
      <w:r>
        <w:rPr>
          <w:sz w:val="24"/>
          <w:szCs w:val="24"/>
        </w:rPr>
        <w:t>36.1 mm</w:t>
      </w:r>
      <w:r w:rsidR="00AC58A1">
        <w:rPr>
          <w:sz w:val="24"/>
          <w:szCs w:val="24"/>
        </w:rPr>
        <w:t xml:space="preserve"> (</w:t>
      </w:r>
      <w:proofErr w:type="spellStart"/>
      <w:r w:rsidR="00AC58A1">
        <w:rPr>
          <w:sz w:val="24"/>
          <w:szCs w:val="24"/>
        </w:rPr>
        <w:t>premolt</w:t>
      </w:r>
      <w:proofErr w:type="spellEnd"/>
      <w:r w:rsidR="00AC58A1">
        <w:rPr>
          <w:sz w:val="24"/>
          <w:szCs w:val="24"/>
        </w:rPr>
        <w:t>) and</w:t>
      </w:r>
      <w:r w:rsidR="00EF247C">
        <w:rPr>
          <w:sz w:val="24"/>
          <w:szCs w:val="24"/>
        </w:rPr>
        <w:t xml:space="preserve"> </w:t>
      </w:r>
      <w:r>
        <w:rPr>
          <w:sz w:val="24"/>
          <w:szCs w:val="24"/>
        </w:rPr>
        <w:t>48.8 mm</w:t>
      </w:r>
      <w:r w:rsidR="00AC58A1">
        <w:rPr>
          <w:sz w:val="24"/>
          <w:szCs w:val="24"/>
        </w:rPr>
        <w:t xml:space="preserve"> (</w:t>
      </w:r>
      <w:proofErr w:type="spellStart"/>
      <w:r w:rsidR="00AC58A1">
        <w:rPr>
          <w:sz w:val="24"/>
          <w:szCs w:val="24"/>
        </w:rPr>
        <w:t>postmolt</w:t>
      </w:r>
      <w:proofErr w:type="spellEnd"/>
      <w:r w:rsidR="00AC58A1">
        <w:rPr>
          <w:sz w:val="24"/>
          <w:szCs w:val="24"/>
        </w:rPr>
        <w:t>)</w:t>
      </w:r>
      <w:r>
        <w:rPr>
          <w:sz w:val="24"/>
          <w:szCs w:val="24"/>
        </w:rPr>
        <w:t>.</w:t>
      </w:r>
      <w:r w:rsidR="00EF247C">
        <w:rPr>
          <w:sz w:val="24"/>
          <w:szCs w:val="24"/>
        </w:rPr>
        <w:t xml:space="preserve">  This results in four parameters </w:t>
      </w:r>
      <w:r w:rsidR="004E7B31">
        <w:rPr>
          <w:sz w:val="24"/>
          <w:szCs w:val="24"/>
        </w:rPr>
        <w:t xml:space="preserve">total </w:t>
      </w:r>
      <w:r w:rsidR="00EF247C">
        <w:rPr>
          <w:sz w:val="24"/>
          <w:szCs w:val="24"/>
        </w:rPr>
        <w:t xml:space="preserve">(two parameters estimated per sex). </w:t>
      </w:r>
      <w:r w:rsidR="00AC58A1">
        <w:rPr>
          <w:sz w:val="24"/>
          <w:szCs w:val="24"/>
        </w:rPr>
        <w:t xml:space="preserve">  The parameters of the intersection point are not estimable in the assessment model due the equation being </w:t>
      </w:r>
      <w:proofErr w:type="spellStart"/>
      <w:r w:rsidR="00AC58A1">
        <w:rPr>
          <w:sz w:val="24"/>
          <w:szCs w:val="24"/>
        </w:rPr>
        <w:t>nondifferentiable</w:t>
      </w:r>
      <w:proofErr w:type="spellEnd"/>
      <w:r w:rsidR="00AC58A1">
        <w:rPr>
          <w:sz w:val="24"/>
          <w:szCs w:val="24"/>
        </w:rPr>
        <w:t xml:space="preserve">. </w:t>
      </w:r>
    </w:p>
    <w:p w:rsidR="006022C9" w:rsidRDefault="006022C9" w:rsidP="00287875">
      <w:pPr>
        <w:rPr>
          <w:sz w:val="24"/>
          <w:szCs w:val="24"/>
        </w:rPr>
      </w:pPr>
    </w:p>
    <w:p w:rsidR="00EF247C" w:rsidRDefault="00EF247C" w:rsidP="00287875">
      <w:pPr>
        <w:rPr>
          <w:sz w:val="24"/>
          <w:szCs w:val="24"/>
        </w:rPr>
      </w:pPr>
      <w:proofErr w:type="spellStart"/>
      <w:r>
        <w:rPr>
          <w:sz w:val="24"/>
          <w:szCs w:val="24"/>
        </w:rPr>
        <w:t>Premolt</w:t>
      </w:r>
      <w:proofErr w:type="spellEnd"/>
      <w:r>
        <w:rPr>
          <w:sz w:val="24"/>
          <w:szCs w:val="24"/>
        </w:rPr>
        <w:t xml:space="preserve"> &lt; 36.1mm</w:t>
      </w:r>
    </w:p>
    <w:p w:rsidR="00EF247C" w:rsidRDefault="00EF247C" w:rsidP="00287875">
      <w:pPr>
        <w:rPr>
          <w:sz w:val="24"/>
          <w:szCs w:val="24"/>
        </w:rPr>
      </w:pPr>
    </w:p>
    <w:p w:rsidR="00EF247C" w:rsidRDefault="00EF247C" w:rsidP="00287875">
      <w:pPr>
        <w:rPr>
          <w:sz w:val="24"/>
          <w:szCs w:val="24"/>
        </w:rPr>
      </w:pPr>
      <w:proofErr w:type="spellStart"/>
      <w:r>
        <w:rPr>
          <w:sz w:val="24"/>
          <w:szCs w:val="24"/>
        </w:rPr>
        <w:t>Postmolt</w:t>
      </w:r>
      <w:proofErr w:type="spellEnd"/>
      <w:r>
        <w:rPr>
          <w:sz w:val="24"/>
          <w:szCs w:val="24"/>
        </w:rPr>
        <w:t xml:space="preserve"> </w:t>
      </w:r>
      <w:r w:rsidR="006022C9" w:rsidRPr="006022C9">
        <w:rPr>
          <w:sz w:val="24"/>
          <w:szCs w:val="24"/>
          <w:vertAlign w:val="subscript"/>
        </w:rPr>
        <w:t>s</w:t>
      </w:r>
      <w:r>
        <w:rPr>
          <w:sz w:val="24"/>
          <w:szCs w:val="24"/>
        </w:rPr>
        <w:t>= a1</w:t>
      </w:r>
      <w:r w:rsidR="006022C9" w:rsidRPr="006022C9">
        <w:rPr>
          <w:sz w:val="24"/>
          <w:szCs w:val="24"/>
          <w:vertAlign w:val="subscript"/>
        </w:rPr>
        <w:t xml:space="preserve"> s</w:t>
      </w:r>
      <w:r>
        <w:rPr>
          <w:sz w:val="24"/>
          <w:szCs w:val="24"/>
        </w:rPr>
        <w:t xml:space="preserve"> + </w:t>
      </w:r>
      <w:proofErr w:type="spellStart"/>
      <w:r>
        <w:rPr>
          <w:sz w:val="24"/>
          <w:szCs w:val="24"/>
        </w:rPr>
        <w:t>Premolt</w:t>
      </w:r>
      <w:proofErr w:type="spellEnd"/>
      <w:r>
        <w:rPr>
          <w:sz w:val="24"/>
          <w:szCs w:val="24"/>
        </w:rPr>
        <w:t xml:space="preserve"> </w:t>
      </w:r>
      <w:r w:rsidR="006022C9" w:rsidRPr="006022C9">
        <w:rPr>
          <w:sz w:val="24"/>
          <w:szCs w:val="24"/>
          <w:vertAlign w:val="subscript"/>
        </w:rPr>
        <w:t>s</w:t>
      </w:r>
      <w:r w:rsidR="006022C9">
        <w:rPr>
          <w:sz w:val="24"/>
          <w:szCs w:val="24"/>
        </w:rPr>
        <w:t xml:space="preserve"> </w:t>
      </w:r>
      <w:r>
        <w:rPr>
          <w:sz w:val="24"/>
          <w:szCs w:val="24"/>
        </w:rPr>
        <w:t>* (48.8-a1</w:t>
      </w:r>
      <w:r w:rsidR="006022C9" w:rsidRPr="006022C9">
        <w:rPr>
          <w:sz w:val="24"/>
          <w:szCs w:val="24"/>
          <w:vertAlign w:val="subscript"/>
        </w:rPr>
        <w:t xml:space="preserve"> s</w:t>
      </w:r>
      <w:r>
        <w:rPr>
          <w:sz w:val="24"/>
          <w:szCs w:val="24"/>
        </w:rPr>
        <w:t>)/36.1</w:t>
      </w:r>
    </w:p>
    <w:p w:rsidR="00EF247C" w:rsidRDefault="00EF247C" w:rsidP="00287875">
      <w:pPr>
        <w:rPr>
          <w:sz w:val="24"/>
          <w:szCs w:val="24"/>
        </w:rPr>
      </w:pPr>
    </w:p>
    <w:p w:rsidR="00EF247C" w:rsidRDefault="00EF247C" w:rsidP="00EF247C">
      <w:pPr>
        <w:rPr>
          <w:sz w:val="24"/>
          <w:szCs w:val="24"/>
        </w:rPr>
      </w:pPr>
      <w:proofErr w:type="spellStart"/>
      <w:r>
        <w:rPr>
          <w:sz w:val="24"/>
          <w:szCs w:val="24"/>
        </w:rPr>
        <w:t>Premolt</w:t>
      </w:r>
      <w:proofErr w:type="spellEnd"/>
      <w:r>
        <w:rPr>
          <w:sz w:val="24"/>
          <w:szCs w:val="24"/>
        </w:rPr>
        <w:t xml:space="preserve"> &gt; 36.1mm</w:t>
      </w:r>
    </w:p>
    <w:p w:rsidR="00EF247C" w:rsidRDefault="00EF247C" w:rsidP="00EF247C">
      <w:pPr>
        <w:rPr>
          <w:sz w:val="24"/>
          <w:szCs w:val="24"/>
        </w:rPr>
      </w:pPr>
    </w:p>
    <w:p w:rsidR="00EF247C" w:rsidRDefault="00EF247C" w:rsidP="00EF247C">
      <w:pPr>
        <w:rPr>
          <w:sz w:val="24"/>
          <w:szCs w:val="24"/>
        </w:rPr>
      </w:pPr>
      <w:proofErr w:type="spellStart"/>
      <w:r>
        <w:rPr>
          <w:sz w:val="24"/>
          <w:szCs w:val="24"/>
        </w:rPr>
        <w:t>Postmolt</w:t>
      </w:r>
      <w:proofErr w:type="spellEnd"/>
      <w:r w:rsidR="006022C9" w:rsidRPr="006022C9">
        <w:rPr>
          <w:sz w:val="24"/>
          <w:szCs w:val="24"/>
          <w:vertAlign w:val="subscript"/>
        </w:rPr>
        <w:t xml:space="preserve"> s</w:t>
      </w:r>
      <w:r>
        <w:rPr>
          <w:sz w:val="24"/>
          <w:szCs w:val="24"/>
        </w:rPr>
        <w:t xml:space="preserve"> = a2</w:t>
      </w:r>
      <w:r w:rsidR="006022C9" w:rsidRPr="006022C9">
        <w:rPr>
          <w:sz w:val="24"/>
          <w:szCs w:val="24"/>
          <w:vertAlign w:val="subscript"/>
        </w:rPr>
        <w:t xml:space="preserve"> s</w:t>
      </w:r>
      <w:r>
        <w:rPr>
          <w:sz w:val="24"/>
          <w:szCs w:val="24"/>
        </w:rPr>
        <w:t xml:space="preserve"> + </w:t>
      </w:r>
      <w:proofErr w:type="spellStart"/>
      <w:r>
        <w:rPr>
          <w:sz w:val="24"/>
          <w:szCs w:val="24"/>
        </w:rPr>
        <w:t>Premolt</w:t>
      </w:r>
      <w:proofErr w:type="spellEnd"/>
      <w:r w:rsidR="006022C9" w:rsidRPr="006022C9">
        <w:rPr>
          <w:sz w:val="24"/>
          <w:szCs w:val="24"/>
          <w:vertAlign w:val="subscript"/>
        </w:rPr>
        <w:t xml:space="preserve"> s</w:t>
      </w:r>
      <w:r>
        <w:rPr>
          <w:sz w:val="24"/>
          <w:szCs w:val="24"/>
        </w:rPr>
        <w:t xml:space="preserve"> * (48.8-a2</w:t>
      </w:r>
      <w:r w:rsidR="006022C9" w:rsidRPr="006022C9">
        <w:rPr>
          <w:sz w:val="24"/>
          <w:szCs w:val="24"/>
          <w:vertAlign w:val="subscript"/>
        </w:rPr>
        <w:t xml:space="preserve"> s</w:t>
      </w:r>
      <w:r>
        <w:rPr>
          <w:sz w:val="24"/>
          <w:szCs w:val="24"/>
        </w:rPr>
        <w:t>)/36.1</w:t>
      </w:r>
    </w:p>
    <w:p w:rsidR="00BA5B24" w:rsidRDefault="00BA5B24" w:rsidP="00EF247C">
      <w:pPr>
        <w:rPr>
          <w:sz w:val="24"/>
          <w:szCs w:val="24"/>
        </w:rPr>
      </w:pPr>
    </w:p>
    <w:p w:rsidR="006022C9" w:rsidRDefault="006022C9" w:rsidP="00EF247C">
      <w:pPr>
        <w:rPr>
          <w:sz w:val="24"/>
          <w:szCs w:val="24"/>
        </w:rPr>
      </w:pPr>
      <w:r>
        <w:rPr>
          <w:sz w:val="24"/>
          <w:szCs w:val="24"/>
        </w:rPr>
        <w:t>Where a1</w:t>
      </w:r>
      <w:r w:rsidRPr="006022C9">
        <w:rPr>
          <w:sz w:val="24"/>
          <w:szCs w:val="24"/>
          <w:vertAlign w:val="subscript"/>
        </w:rPr>
        <w:t xml:space="preserve"> s</w:t>
      </w:r>
      <w:r>
        <w:rPr>
          <w:sz w:val="24"/>
          <w:szCs w:val="24"/>
        </w:rPr>
        <w:t xml:space="preserve"> and a2</w:t>
      </w:r>
      <w:r w:rsidRPr="006022C9">
        <w:rPr>
          <w:sz w:val="24"/>
          <w:szCs w:val="24"/>
          <w:vertAlign w:val="subscript"/>
        </w:rPr>
        <w:t xml:space="preserve"> s</w:t>
      </w:r>
      <w:r>
        <w:rPr>
          <w:sz w:val="24"/>
          <w:szCs w:val="24"/>
        </w:rPr>
        <w:t xml:space="preserve"> are estimated parameters by sex.</w:t>
      </w:r>
    </w:p>
    <w:p w:rsidR="00EF247C" w:rsidRDefault="00EF247C" w:rsidP="00287875">
      <w:pPr>
        <w:rPr>
          <w:sz w:val="24"/>
          <w:szCs w:val="24"/>
        </w:rPr>
      </w:pPr>
    </w:p>
    <w:p w:rsidR="00287875" w:rsidRDefault="00287875" w:rsidP="00287875">
      <w:pPr>
        <w:rPr>
          <w:sz w:val="24"/>
          <w:szCs w:val="24"/>
        </w:rPr>
      </w:pPr>
      <w:r>
        <w:rPr>
          <w:sz w:val="24"/>
          <w:szCs w:val="24"/>
        </w:rPr>
        <w:t>Likelihood equations were added for the sum of squares fit with the new growth data by sex</w:t>
      </w:r>
      <w:r w:rsidR="004E7B31">
        <w:rPr>
          <w:sz w:val="24"/>
          <w:szCs w:val="24"/>
        </w:rPr>
        <w:t>,</w:t>
      </w:r>
      <w:r>
        <w:rPr>
          <w:sz w:val="24"/>
          <w:szCs w:val="24"/>
        </w:rPr>
        <w:t xml:space="preserve">   </w:t>
      </w:r>
    </w:p>
    <w:p w:rsidR="00287875" w:rsidRPr="00CB09C9" w:rsidRDefault="00287875" w:rsidP="00287875">
      <w:pPr>
        <w:rPr>
          <w:sz w:val="24"/>
        </w:rPr>
      </w:pPr>
    </w:p>
    <w:p w:rsidR="00287875" w:rsidRDefault="00287875" w:rsidP="00287875">
      <w:pPr>
        <w:pStyle w:val="BodyText"/>
      </w:pPr>
      <w:r w:rsidRPr="00813E8A">
        <w:rPr>
          <w:position w:val="-14"/>
        </w:rPr>
        <w:object w:dxaOrig="1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0.4pt" o:ole="" fillcolor="window">
            <v:imagedata r:id="rId5" o:title=""/>
          </v:shape>
          <o:OLEObject Type="Embed" ProgID="Equation.3" ShapeID="_x0000_i1025" DrawAspect="Content" ObjectID="_1460187751" r:id="rId6"/>
        </w:object>
      </w:r>
    </w:p>
    <w:p w:rsidR="00287875" w:rsidRDefault="00287875" w:rsidP="00287875">
      <w:pPr>
        <w:pStyle w:val="BodyText"/>
      </w:pPr>
    </w:p>
    <w:p w:rsidR="00FE60BD" w:rsidRDefault="00287875" w:rsidP="00287875">
      <w:pPr>
        <w:pStyle w:val="BodyText"/>
      </w:pPr>
      <w:r>
        <w:t xml:space="preserve">Where </w:t>
      </w:r>
      <w:proofErr w:type="spellStart"/>
      <w:r>
        <w:t>g</w:t>
      </w:r>
      <w:r w:rsidRPr="008B01A9">
        <w:rPr>
          <w:vertAlign w:val="subscript"/>
        </w:rPr>
        <w:t>i</w:t>
      </w:r>
      <w:proofErr w:type="spellEnd"/>
      <w:r>
        <w:t xml:space="preserve"> is post-molt size from growth data (Somerton 2013) and </w:t>
      </w:r>
      <w:proofErr w:type="spellStart"/>
      <w:r>
        <w:t>g^</w:t>
      </w:r>
      <w:r w:rsidRPr="008B01A9">
        <w:rPr>
          <w:vertAlign w:val="subscript"/>
        </w:rPr>
        <w:t>i</w:t>
      </w:r>
      <w:proofErr w:type="spellEnd"/>
      <w:r>
        <w:t xml:space="preserve"> is predicted post-molt size. </w:t>
      </w:r>
    </w:p>
    <w:p w:rsidR="00FE60BD" w:rsidRDefault="00FE60BD" w:rsidP="00287875">
      <w:pPr>
        <w:pStyle w:val="BodyText"/>
      </w:pPr>
    </w:p>
    <w:p w:rsidR="004E7B31" w:rsidRDefault="004E7B31" w:rsidP="00287875">
      <w:pPr>
        <w:pStyle w:val="BodyText"/>
      </w:pPr>
    </w:p>
    <w:p w:rsidR="004E7B31" w:rsidRDefault="004E7B31" w:rsidP="00287875">
      <w:pPr>
        <w:pStyle w:val="BodyText"/>
      </w:pPr>
    </w:p>
    <w:p w:rsidR="00FE60BD" w:rsidRPr="0079789C" w:rsidRDefault="00FE60BD" w:rsidP="00287875">
      <w:pPr>
        <w:pStyle w:val="BodyText"/>
        <w:rPr>
          <w:b/>
        </w:rPr>
      </w:pPr>
      <w:r w:rsidRPr="0079789C">
        <w:rPr>
          <w:b/>
        </w:rPr>
        <w:t>Fishing Mortality Penalties</w:t>
      </w:r>
    </w:p>
    <w:p w:rsidR="00FE60BD" w:rsidRDefault="00FE60BD" w:rsidP="00287875">
      <w:pPr>
        <w:pStyle w:val="BodyText"/>
      </w:pPr>
    </w:p>
    <w:p w:rsidR="00287875" w:rsidRDefault="00FE60BD" w:rsidP="00287875">
      <w:pPr>
        <w:pStyle w:val="BodyText"/>
      </w:pPr>
      <w:r>
        <w:t>The September 2013 Base model contains penalties on high fishing mortality estimates for the entire tim</w:t>
      </w:r>
      <w:r w:rsidR="0070120C">
        <w:t>e series (1978/79 to 2012/13),</w:t>
      </w:r>
    </w:p>
    <w:p w:rsidR="0070120C" w:rsidRDefault="0070120C" w:rsidP="00287875">
      <w:pPr>
        <w:pStyle w:val="BodyText"/>
      </w:pPr>
    </w:p>
    <w:p w:rsidR="00692ACA" w:rsidRDefault="00692ACA" w:rsidP="00692ACA">
      <w:pPr>
        <w:rPr>
          <w:sz w:val="24"/>
        </w:rPr>
      </w:pPr>
      <w:r w:rsidRPr="00CB2AD9">
        <w:rPr>
          <w:sz w:val="24"/>
        </w:rPr>
        <w:t>Penalty on average F</w:t>
      </w:r>
      <w:r>
        <w:rPr>
          <w:sz w:val="24"/>
        </w:rPr>
        <w:t xml:space="preserve"> for males</w:t>
      </w:r>
      <w:r w:rsidR="00824196">
        <w:rPr>
          <w:sz w:val="24"/>
        </w:rPr>
        <w:t xml:space="preserve"> (</w:t>
      </w:r>
      <w:r w:rsidR="0077086B">
        <w:rPr>
          <w:sz w:val="24"/>
        </w:rPr>
        <w:t>λ</w:t>
      </w:r>
      <w:r w:rsidR="0077086B">
        <w:rPr>
          <w:sz w:val="24"/>
        </w:rPr>
        <w:t xml:space="preserve"> </w:t>
      </w:r>
      <w:r w:rsidR="00824196">
        <w:rPr>
          <w:sz w:val="24"/>
        </w:rPr>
        <w:t>= 2</w:t>
      </w:r>
      <w:r>
        <w:rPr>
          <w:sz w:val="24"/>
        </w:rPr>
        <w:t xml:space="preserve"> in later phases),</w:t>
      </w:r>
    </w:p>
    <w:p w:rsidR="00692ACA" w:rsidRPr="00CB2AD9" w:rsidRDefault="00692ACA" w:rsidP="00692ACA">
      <w:pPr>
        <w:rPr>
          <w:sz w:val="24"/>
        </w:rPr>
      </w:pPr>
    </w:p>
    <w:p w:rsidR="00692ACA" w:rsidRPr="00CB2AD9" w:rsidRDefault="00692ACA" w:rsidP="00692ACA">
      <w:pPr>
        <w:rPr>
          <w:sz w:val="24"/>
        </w:rPr>
      </w:pPr>
      <w:r w:rsidRPr="00CB2AD9">
        <w:rPr>
          <w:position w:val="-34"/>
          <w:sz w:val="24"/>
        </w:rPr>
        <w:object w:dxaOrig="1820" w:dyaOrig="800">
          <v:shape id="_x0000_i1026" type="#_x0000_t75" style="width:91.2pt;height:40.8pt" o:ole="" fillcolor="window">
            <v:imagedata r:id="rId7" o:title=""/>
          </v:shape>
          <o:OLEObject Type="Embed" ProgID="Equation.3" ShapeID="_x0000_i1026" DrawAspect="Content" ObjectID="_1460187752" r:id="rId8"/>
        </w:object>
      </w:r>
    </w:p>
    <w:p w:rsidR="00692ACA" w:rsidRDefault="00692ACA" w:rsidP="00692ACA">
      <w:pPr>
        <w:rPr>
          <w:sz w:val="24"/>
        </w:rPr>
      </w:pPr>
    </w:p>
    <w:p w:rsidR="00692ACA" w:rsidRDefault="00692ACA" w:rsidP="00692ACA">
      <w:pPr>
        <w:rPr>
          <w:sz w:val="24"/>
        </w:rPr>
      </w:pPr>
    </w:p>
    <w:p w:rsidR="00692ACA" w:rsidRPr="00CB2AD9" w:rsidRDefault="00692ACA" w:rsidP="00692ACA">
      <w:pPr>
        <w:rPr>
          <w:sz w:val="24"/>
        </w:rPr>
      </w:pPr>
      <w:r w:rsidRPr="00CB2AD9">
        <w:rPr>
          <w:sz w:val="24"/>
        </w:rPr>
        <w:t>Fishing mortality deviations</w:t>
      </w:r>
      <w:r>
        <w:rPr>
          <w:sz w:val="24"/>
        </w:rPr>
        <w:t xml:space="preserve"> for males</w:t>
      </w:r>
      <w:r w:rsidR="00824196">
        <w:rPr>
          <w:sz w:val="24"/>
        </w:rPr>
        <w:t xml:space="preserve"> (</w:t>
      </w:r>
      <w:r w:rsidR="0077086B">
        <w:rPr>
          <w:sz w:val="24"/>
        </w:rPr>
        <w:t>λ</w:t>
      </w:r>
      <w:r w:rsidR="0077086B">
        <w:rPr>
          <w:sz w:val="24"/>
        </w:rPr>
        <w:t xml:space="preserve"> </w:t>
      </w:r>
      <w:r w:rsidR="00824196">
        <w:rPr>
          <w:sz w:val="24"/>
        </w:rPr>
        <w:t>=0.1)</w:t>
      </w:r>
      <w:r>
        <w:rPr>
          <w:sz w:val="24"/>
        </w:rPr>
        <w:t>,</w:t>
      </w:r>
    </w:p>
    <w:p w:rsidR="00692ACA" w:rsidRPr="00CB2AD9" w:rsidRDefault="00692ACA" w:rsidP="00692ACA">
      <w:pPr>
        <w:rPr>
          <w:sz w:val="24"/>
        </w:rPr>
      </w:pPr>
    </w:p>
    <w:p w:rsidR="00692ACA" w:rsidRPr="00CB2AD9" w:rsidRDefault="00692ACA" w:rsidP="00692ACA">
      <w:pPr>
        <w:rPr>
          <w:sz w:val="24"/>
        </w:rPr>
      </w:pPr>
      <w:r w:rsidRPr="00CB2AD9">
        <w:rPr>
          <w:position w:val="-34"/>
          <w:sz w:val="24"/>
        </w:rPr>
        <w:object w:dxaOrig="780" w:dyaOrig="800">
          <v:shape id="_x0000_i1029" type="#_x0000_t75" style="width:39.6pt;height:40.8pt" o:ole="" fillcolor="window">
            <v:imagedata r:id="rId9" o:title=""/>
          </v:shape>
          <o:OLEObject Type="Embed" ProgID="Equation.3" ShapeID="_x0000_i1029" DrawAspect="Content" ObjectID="_1460187753" r:id="rId10"/>
        </w:object>
      </w:r>
    </w:p>
    <w:p w:rsidR="00692ACA" w:rsidRDefault="00692ACA" w:rsidP="00692ACA">
      <w:pPr>
        <w:rPr>
          <w:sz w:val="24"/>
        </w:rPr>
      </w:pPr>
    </w:p>
    <w:p w:rsidR="00692ACA" w:rsidRPr="00CB2AD9" w:rsidRDefault="00692ACA" w:rsidP="00692ACA">
      <w:pPr>
        <w:rPr>
          <w:sz w:val="24"/>
        </w:rPr>
      </w:pPr>
    </w:p>
    <w:p w:rsidR="00692ACA" w:rsidRPr="00CB2AD9" w:rsidRDefault="00692ACA" w:rsidP="00692ACA">
      <w:pPr>
        <w:rPr>
          <w:sz w:val="24"/>
        </w:rPr>
      </w:pPr>
      <w:r>
        <w:rPr>
          <w:sz w:val="24"/>
        </w:rPr>
        <w:t>F</w:t>
      </w:r>
      <w:r w:rsidRPr="00CB2AD9">
        <w:rPr>
          <w:sz w:val="24"/>
        </w:rPr>
        <w:t xml:space="preserve">emale </w:t>
      </w:r>
      <w:proofErr w:type="spellStart"/>
      <w:r w:rsidRPr="00CB2AD9">
        <w:rPr>
          <w:sz w:val="24"/>
        </w:rPr>
        <w:t>bycatch</w:t>
      </w:r>
      <w:proofErr w:type="spellEnd"/>
      <w:r w:rsidRPr="00CB2AD9">
        <w:rPr>
          <w:sz w:val="24"/>
        </w:rPr>
        <w:t xml:space="preserve"> </w:t>
      </w:r>
      <w:r>
        <w:rPr>
          <w:sz w:val="24"/>
        </w:rPr>
        <w:t>fishing mortality penalty</w:t>
      </w:r>
      <w:r w:rsidR="00824196">
        <w:rPr>
          <w:sz w:val="24"/>
        </w:rPr>
        <w:t xml:space="preserve"> (</w:t>
      </w:r>
      <w:r w:rsidR="0077086B">
        <w:rPr>
          <w:sz w:val="24"/>
        </w:rPr>
        <w:t>λ</w:t>
      </w:r>
      <w:r w:rsidR="00824196">
        <w:rPr>
          <w:sz w:val="24"/>
        </w:rPr>
        <w:t xml:space="preserve"> = 1.0)</w:t>
      </w:r>
      <w:r>
        <w:rPr>
          <w:sz w:val="24"/>
        </w:rPr>
        <w:t>.</w:t>
      </w:r>
    </w:p>
    <w:p w:rsidR="00692ACA" w:rsidRPr="00CB2AD9" w:rsidRDefault="00692ACA" w:rsidP="00692ACA">
      <w:pPr>
        <w:rPr>
          <w:sz w:val="24"/>
        </w:rPr>
      </w:pPr>
    </w:p>
    <w:p w:rsidR="00692ACA" w:rsidRPr="00CB2AD9" w:rsidRDefault="00692ACA" w:rsidP="00692ACA">
      <w:pPr>
        <w:rPr>
          <w:sz w:val="24"/>
        </w:rPr>
      </w:pPr>
      <w:r w:rsidRPr="00CB2AD9">
        <w:rPr>
          <w:position w:val="-34"/>
          <w:sz w:val="24"/>
        </w:rPr>
        <w:object w:dxaOrig="1980" w:dyaOrig="800">
          <v:shape id="_x0000_i1027" type="#_x0000_t75" style="width:99.6pt;height:40.8pt" o:ole="" fillcolor="window">
            <v:imagedata r:id="rId11" o:title=""/>
          </v:shape>
          <o:OLEObject Type="Embed" ProgID="Equation.3" ShapeID="_x0000_i1027" DrawAspect="Content" ObjectID="_1460187754" r:id="rId12"/>
        </w:object>
      </w:r>
    </w:p>
    <w:p w:rsidR="00692ACA" w:rsidRPr="00CB2AD9" w:rsidRDefault="00692ACA" w:rsidP="00692ACA">
      <w:pPr>
        <w:rPr>
          <w:sz w:val="24"/>
        </w:rPr>
      </w:pPr>
    </w:p>
    <w:p w:rsidR="00692ACA" w:rsidRPr="00CB2AD9" w:rsidRDefault="00692ACA" w:rsidP="00692ACA">
      <w:pPr>
        <w:rPr>
          <w:sz w:val="24"/>
        </w:rPr>
      </w:pPr>
      <w:r>
        <w:rPr>
          <w:sz w:val="24"/>
        </w:rPr>
        <w:t xml:space="preserve">Trawl </w:t>
      </w:r>
      <w:proofErr w:type="spellStart"/>
      <w:r>
        <w:rPr>
          <w:sz w:val="24"/>
        </w:rPr>
        <w:t>bycatch</w:t>
      </w:r>
      <w:proofErr w:type="spellEnd"/>
      <w:r>
        <w:rPr>
          <w:sz w:val="24"/>
        </w:rPr>
        <w:t xml:space="preserve"> fishing mortality</w:t>
      </w:r>
      <w:r w:rsidRPr="00CB2AD9">
        <w:rPr>
          <w:sz w:val="24"/>
        </w:rPr>
        <w:t xml:space="preserve"> penalty</w:t>
      </w:r>
      <w:r w:rsidR="00824196">
        <w:rPr>
          <w:sz w:val="24"/>
        </w:rPr>
        <w:t xml:space="preserve"> (</w:t>
      </w:r>
      <w:r w:rsidR="0077086B">
        <w:rPr>
          <w:sz w:val="24"/>
        </w:rPr>
        <w:t>λ</w:t>
      </w:r>
      <w:r w:rsidR="00824196">
        <w:rPr>
          <w:sz w:val="24"/>
        </w:rPr>
        <w:t xml:space="preserve"> = 1.0)</w:t>
      </w:r>
    </w:p>
    <w:p w:rsidR="00692ACA" w:rsidRDefault="00692ACA" w:rsidP="00692ACA">
      <w:pPr>
        <w:rPr>
          <w:sz w:val="24"/>
        </w:rPr>
      </w:pPr>
    </w:p>
    <w:p w:rsidR="0070120C" w:rsidRDefault="00692ACA" w:rsidP="00692ACA">
      <w:pPr>
        <w:pStyle w:val="BodyText"/>
        <w:rPr>
          <w:position w:val="-24"/>
        </w:rPr>
      </w:pPr>
      <w:r w:rsidRPr="00CB2AD9">
        <w:t xml:space="preserve">  </w:t>
      </w:r>
      <w:r w:rsidRPr="00CB2AD9">
        <w:rPr>
          <w:position w:val="-34"/>
        </w:rPr>
        <w:object w:dxaOrig="1800" w:dyaOrig="800">
          <v:shape id="_x0000_i1028" type="#_x0000_t75" style="width:90.6pt;height:40.8pt" o:ole="" fillcolor="window">
            <v:imagedata r:id="rId13" o:title=""/>
          </v:shape>
          <o:OLEObject Type="Embed" ProgID="Equation.3" ShapeID="_x0000_i1028" DrawAspect="Content" ObjectID="_1460187755" r:id="rId14"/>
        </w:object>
      </w:r>
    </w:p>
    <w:p w:rsidR="00287875" w:rsidRDefault="00287875"/>
    <w:p w:rsidR="00C07CF3" w:rsidRDefault="00C07CF3"/>
    <w:p w:rsidR="003B24A4" w:rsidRPr="003B24A4" w:rsidRDefault="003B24A4">
      <w:pPr>
        <w:rPr>
          <w:sz w:val="24"/>
          <w:szCs w:val="24"/>
        </w:rPr>
      </w:pPr>
      <w:r w:rsidRPr="003B24A4">
        <w:rPr>
          <w:sz w:val="24"/>
          <w:szCs w:val="24"/>
        </w:rPr>
        <w:t>Model 3 contains fishing mortality penalties for the directed fishery 1979/80 to 1992/93 only</w:t>
      </w:r>
      <w:r w:rsidR="00C478F2">
        <w:rPr>
          <w:sz w:val="24"/>
          <w:szCs w:val="24"/>
        </w:rPr>
        <w:t xml:space="preserve"> in the last phase</w:t>
      </w:r>
      <w:r w:rsidRPr="003B24A4">
        <w:rPr>
          <w:sz w:val="24"/>
          <w:szCs w:val="24"/>
        </w:rPr>
        <w:t>,</w:t>
      </w:r>
    </w:p>
    <w:p w:rsidR="003B24A4" w:rsidRPr="003B24A4" w:rsidRDefault="003B24A4">
      <w:pPr>
        <w:rPr>
          <w:sz w:val="24"/>
          <w:szCs w:val="24"/>
        </w:rPr>
      </w:pPr>
    </w:p>
    <w:p w:rsidR="003B24A4" w:rsidRDefault="003B24A4">
      <w:pPr>
        <w:rPr>
          <w:sz w:val="24"/>
        </w:rPr>
      </w:pPr>
      <w:r w:rsidRPr="00CB2AD9">
        <w:rPr>
          <w:position w:val="-34"/>
          <w:sz w:val="24"/>
        </w:rPr>
        <w:object w:dxaOrig="2320" w:dyaOrig="800">
          <v:shape id="_x0000_i1030" type="#_x0000_t75" style="width:116.4pt;height:40.8pt" o:ole="" fillcolor="window">
            <v:imagedata r:id="rId15" o:title=""/>
          </v:shape>
          <o:OLEObject Type="Embed" ProgID="Equation.3" ShapeID="_x0000_i1030" DrawAspect="Content" ObjectID="_1460187756" r:id="rId16"/>
        </w:object>
      </w:r>
      <w:r w:rsidR="00732355">
        <w:rPr>
          <w:sz w:val="24"/>
        </w:rPr>
        <w:t xml:space="preserve">   .</w:t>
      </w:r>
    </w:p>
    <w:p w:rsidR="003B24A4" w:rsidRDefault="003B24A4">
      <w:pPr>
        <w:rPr>
          <w:sz w:val="24"/>
        </w:rPr>
      </w:pPr>
    </w:p>
    <w:p w:rsidR="003B24A4" w:rsidRPr="0079789C" w:rsidRDefault="003B24A4">
      <w:pPr>
        <w:rPr>
          <w:sz w:val="24"/>
          <w:szCs w:val="24"/>
        </w:rPr>
      </w:pPr>
    </w:p>
    <w:p w:rsidR="00732355" w:rsidRPr="0079789C" w:rsidRDefault="00732355">
      <w:pPr>
        <w:rPr>
          <w:sz w:val="24"/>
          <w:szCs w:val="24"/>
        </w:rPr>
      </w:pPr>
    </w:p>
    <w:p w:rsidR="00D34A87" w:rsidRPr="0079789C" w:rsidRDefault="0079789C">
      <w:pPr>
        <w:rPr>
          <w:b/>
          <w:sz w:val="24"/>
          <w:szCs w:val="24"/>
        </w:rPr>
      </w:pPr>
      <w:r w:rsidRPr="0079789C">
        <w:rPr>
          <w:b/>
          <w:sz w:val="24"/>
          <w:szCs w:val="24"/>
        </w:rPr>
        <w:t>Results</w:t>
      </w:r>
      <w:r w:rsidR="007A52A8">
        <w:rPr>
          <w:b/>
          <w:sz w:val="24"/>
          <w:szCs w:val="24"/>
        </w:rPr>
        <w:t xml:space="preserve"> of Model Runs</w:t>
      </w:r>
    </w:p>
    <w:p w:rsidR="00D34A87" w:rsidRDefault="00D34A87">
      <w:pPr>
        <w:rPr>
          <w:sz w:val="24"/>
          <w:szCs w:val="24"/>
        </w:rPr>
      </w:pPr>
    </w:p>
    <w:p w:rsidR="008B5490" w:rsidRDefault="0033796A">
      <w:pPr>
        <w:rPr>
          <w:sz w:val="24"/>
          <w:szCs w:val="24"/>
        </w:rPr>
      </w:pPr>
      <w:r>
        <w:rPr>
          <w:sz w:val="24"/>
          <w:szCs w:val="24"/>
        </w:rPr>
        <w:t>A set of figures for each model run</w:t>
      </w:r>
      <w:r w:rsidR="0022314B">
        <w:rPr>
          <w:sz w:val="24"/>
          <w:szCs w:val="24"/>
        </w:rPr>
        <w:t xml:space="preserve"> are in separate pdf files with figure titles at the end of this document</w:t>
      </w:r>
      <w:r>
        <w:rPr>
          <w:sz w:val="24"/>
          <w:szCs w:val="24"/>
        </w:rPr>
        <w:t xml:space="preserve">.  </w:t>
      </w:r>
      <w:r w:rsidR="0079789C">
        <w:rPr>
          <w:sz w:val="24"/>
          <w:szCs w:val="24"/>
        </w:rPr>
        <w:t xml:space="preserve">Model 1, with the two connected lines, fits growth data better </w:t>
      </w:r>
      <w:r>
        <w:rPr>
          <w:sz w:val="24"/>
          <w:szCs w:val="24"/>
        </w:rPr>
        <w:t>than a single line (Table 1).</w:t>
      </w:r>
      <w:r w:rsidR="0079789C">
        <w:rPr>
          <w:sz w:val="24"/>
          <w:szCs w:val="24"/>
        </w:rPr>
        <w:t xml:space="preserve">  </w:t>
      </w:r>
      <w:r w:rsidR="008B5490">
        <w:rPr>
          <w:sz w:val="24"/>
          <w:szCs w:val="24"/>
        </w:rPr>
        <w:t xml:space="preserve"> However, length data including survey and fishery data are not fit as well with Model 1 as the September 2013 model.  </w:t>
      </w:r>
    </w:p>
    <w:p w:rsidR="008B5490" w:rsidRDefault="008B5490">
      <w:pPr>
        <w:rPr>
          <w:sz w:val="24"/>
          <w:szCs w:val="24"/>
        </w:rPr>
      </w:pPr>
    </w:p>
    <w:p w:rsidR="0079789C" w:rsidRDefault="008B5490">
      <w:pPr>
        <w:rPr>
          <w:sz w:val="24"/>
          <w:szCs w:val="24"/>
        </w:rPr>
      </w:pPr>
      <w:r>
        <w:rPr>
          <w:sz w:val="24"/>
          <w:szCs w:val="24"/>
        </w:rPr>
        <w:t>The removal of F penalties results in very high fishing mortality estimated in 1981 and 1982.  The retained catch estimates are still</w:t>
      </w:r>
      <w:r w:rsidR="007A52A8">
        <w:rPr>
          <w:sz w:val="24"/>
          <w:szCs w:val="24"/>
        </w:rPr>
        <w:t xml:space="preserve"> fit well, however, the high F’s result</w:t>
      </w:r>
      <w:r>
        <w:rPr>
          <w:sz w:val="24"/>
          <w:szCs w:val="24"/>
        </w:rPr>
        <w:t xml:space="preserve"> in very high estimates of discard from the directed fishery since the estimated F’s are the same for the retained and total catch and there is no discard catch data </w:t>
      </w:r>
      <w:r w:rsidR="007A52A8">
        <w:rPr>
          <w:sz w:val="24"/>
          <w:szCs w:val="24"/>
        </w:rPr>
        <w:t xml:space="preserve">for the model to fit </w:t>
      </w:r>
      <w:r>
        <w:rPr>
          <w:sz w:val="24"/>
          <w:szCs w:val="24"/>
        </w:rPr>
        <w:t xml:space="preserve">before 1992.  </w:t>
      </w:r>
    </w:p>
    <w:p w:rsidR="009252F0" w:rsidRDefault="009252F0">
      <w:pPr>
        <w:rPr>
          <w:sz w:val="24"/>
          <w:szCs w:val="24"/>
        </w:rPr>
      </w:pPr>
    </w:p>
    <w:p w:rsidR="009252F0" w:rsidRPr="0079789C" w:rsidRDefault="009252F0">
      <w:pPr>
        <w:rPr>
          <w:sz w:val="24"/>
          <w:szCs w:val="24"/>
        </w:rPr>
      </w:pPr>
      <w:r>
        <w:rPr>
          <w:sz w:val="24"/>
          <w:szCs w:val="24"/>
        </w:rPr>
        <w:t xml:space="preserve">Model 3 has growth with two line segments by sex and has fishing mortality penalties on the directed fishery in 1979/80 to 1992/93 only.  This results in estimates of discard catch that are more reasonable than model 2 with no F penalties.  </w:t>
      </w:r>
      <w:r w:rsidR="003E2153">
        <w:rPr>
          <w:sz w:val="24"/>
          <w:szCs w:val="24"/>
        </w:rPr>
        <w:t xml:space="preserve">The removal of F penalties after 1993 should reduce any bias in current F estimates, however, estimates of F35% and B35% may still be affected since </w:t>
      </w:r>
      <w:proofErr w:type="spellStart"/>
      <w:r w:rsidR="003E2153">
        <w:rPr>
          <w:sz w:val="24"/>
          <w:szCs w:val="24"/>
        </w:rPr>
        <w:t>selectivities</w:t>
      </w:r>
      <w:proofErr w:type="spellEnd"/>
      <w:r w:rsidR="003E2153">
        <w:rPr>
          <w:sz w:val="24"/>
          <w:szCs w:val="24"/>
        </w:rPr>
        <w:t>, M and maturity do not change over time and the recruitments for 1978/79 to present is used in the estimate of B35%.</w:t>
      </w:r>
    </w:p>
    <w:p w:rsidR="00D34A87" w:rsidRPr="0079789C" w:rsidRDefault="00D34A87">
      <w:pPr>
        <w:rPr>
          <w:sz w:val="24"/>
          <w:szCs w:val="24"/>
        </w:rPr>
      </w:pPr>
    </w:p>
    <w:p w:rsidR="00D34A87" w:rsidRPr="0072651E" w:rsidRDefault="00D34A87">
      <w:pPr>
        <w:rPr>
          <w:sz w:val="24"/>
          <w:szCs w:val="24"/>
        </w:rPr>
      </w:pPr>
    </w:p>
    <w:p w:rsidR="00952E32" w:rsidRPr="007A52A8" w:rsidRDefault="00952E32">
      <w:pPr>
        <w:spacing w:after="160" w:line="259" w:lineRule="auto"/>
        <w:rPr>
          <w:b/>
          <w:sz w:val="24"/>
          <w:szCs w:val="24"/>
        </w:rPr>
      </w:pPr>
      <w:r w:rsidRPr="007A52A8">
        <w:rPr>
          <w:b/>
          <w:sz w:val="24"/>
          <w:szCs w:val="24"/>
        </w:rPr>
        <w:lastRenderedPageBreak/>
        <w:t>Chela Height Data</w:t>
      </w:r>
    </w:p>
    <w:p w:rsidR="00952E32" w:rsidRDefault="007A52A8">
      <w:pPr>
        <w:spacing w:after="160" w:line="259" w:lineRule="auto"/>
        <w:rPr>
          <w:sz w:val="24"/>
          <w:szCs w:val="24"/>
        </w:rPr>
      </w:pPr>
      <w:r>
        <w:rPr>
          <w:sz w:val="24"/>
          <w:szCs w:val="24"/>
        </w:rPr>
        <w:t>Chela height data are</w:t>
      </w:r>
      <w:r w:rsidR="008510D2">
        <w:rPr>
          <w:sz w:val="24"/>
          <w:szCs w:val="24"/>
        </w:rPr>
        <w:t xml:space="preserve"> currently used in the snow and tanner crab assessments to estimate maturity by size and shell condition and split survey data into immature and mature crab.  An average curve </w:t>
      </w:r>
      <w:proofErr w:type="spellStart"/>
      <w:r w:rsidR="008510D2">
        <w:rPr>
          <w:sz w:val="24"/>
          <w:szCs w:val="24"/>
        </w:rPr>
        <w:t>over all</w:t>
      </w:r>
      <w:proofErr w:type="spellEnd"/>
      <w:r w:rsidR="008510D2">
        <w:rPr>
          <w:sz w:val="24"/>
          <w:szCs w:val="24"/>
        </w:rPr>
        <w:t xml:space="preserve"> years is used, however, there is considerable variability by year.  </w:t>
      </w:r>
      <w:r w:rsidR="00B711EC" w:rsidRPr="0072651E">
        <w:rPr>
          <w:sz w:val="24"/>
          <w:szCs w:val="24"/>
        </w:rPr>
        <w:t xml:space="preserve">Chela </w:t>
      </w:r>
      <w:r w:rsidR="00F66BB8">
        <w:rPr>
          <w:sz w:val="24"/>
          <w:szCs w:val="24"/>
        </w:rPr>
        <w:t>height measurements for Bering Sea</w:t>
      </w:r>
      <w:r w:rsidR="00B711EC" w:rsidRPr="0072651E">
        <w:rPr>
          <w:sz w:val="24"/>
          <w:szCs w:val="24"/>
        </w:rPr>
        <w:t xml:space="preserve"> snow crab have been collected since 1989 on the summer survey (see chelamaps.doc file).  No measurements were taken in 2008, 2010, 2012 or 2013.  Fewer measurement</w:t>
      </w:r>
      <w:r w:rsidR="008510D2">
        <w:rPr>
          <w:sz w:val="24"/>
          <w:szCs w:val="24"/>
        </w:rPr>
        <w:t>s</w:t>
      </w:r>
      <w:r w:rsidR="00B711EC" w:rsidRPr="0072651E">
        <w:rPr>
          <w:sz w:val="24"/>
          <w:szCs w:val="24"/>
        </w:rPr>
        <w:t xml:space="preserve"> were taken in 2009 and 2011</w:t>
      </w:r>
      <w:r w:rsidR="008510D2">
        <w:rPr>
          <w:sz w:val="24"/>
          <w:szCs w:val="24"/>
        </w:rPr>
        <w:t xml:space="preserve"> than previous years</w:t>
      </w:r>
      <w:r w:rsidR="00B711EC" w:rsidRPr="0072651E">
        <w:rPr>
          <w:sz w:val="24"/>
          <w:szCs w:val="24"/>
        </w:rPr>
        <w:t xml:space="preserve">.  Measurements have been </w:t>
      </w:r>
      <w:r w:rsidR="008510D2">
        <w:rPr>
          <w:sz w:val="24"/>
          <w:szCs w:val="24"/>
        </w:rPr>
        <w:t>assumed to be</w:t>
      </w:r>
      <w:r w:rsidR="00B711EC" w:rsidRPr="0072651E">
        <w:rPr>
          <w:sz w:val="24"/>
          <w:szCs w:val="24"/>
        </w:rPr>
        <w:t xml:space="preserve"> representative of the surveyed population and the male crab with chela data used to develop maturity curves by carapace width</w:t>
      </w:r>
      <w:r w:rsidR="002E2227">
        <w:rPr>
          <w:sz w:val="24"/>
          <w:szCs w:val="24"/>
        </w:rPr>
        <w:t xml:space="preserve"> (see Figure 1 this document)</w:t>
      </w:r>
      <w:r w:rsidR="00B711EC" w:rsidRPr="0072651E">
        <w:rPr>
          <w:sz w:val="24"/>
          <w:szCs w:val="24"/>
        </w:rPr>
        <w:t>.  The average maturity curve by new and old shell</w:t>
      </w:r>
      <w:r w:rsidR="000B4B3D">
        <w:rPr>
          <w:sz w:val="24"/>
          <w:szCs w:val="24"/>
        </w:rPr>
        <w:t xml:space="preserve"> for 1989 to 2007</w:t>
      </w:r>
      <w:r w:rsidR="00B711EC" w:rsidRPr="0072651E">
        <w:rPr>
          <w:sz w:val="24"/>
          <w:szCs w:val="24"/>
        </w:rPr>
        <w:t xml:space="preserve"> has been used to separate the survey data into mature and immature males for input into the a</w:t>
      </w:r>
      <w:r w:rsidR="0072651E">
        <w:rPr>
          <w:sz w:val="24"/>
          <w:szCs w:val="24"/>
        </w:rPr>
        <w:t>ssessment model</w:t>
      </w:r>
      <w:r w:rsidR="00702AE6">
        <w:rPr>
          <w:sz w:val="24"/>
          <w:szCs w:val="24"/>
        </w:rPr>
        <w:t xml:space="preserve"> (Figure 2</w:t>
      </w:r>
      <w:r w:rsidR="00D933DD">
        <w:rPr>
          <w:sz w:val="24"/>
          <w:szCs w:val="24"/>
        </w:rPr>
        <w:t xml:space="preserve"> this document</w:t>
      </w:r>
      <w:r w:rsidR="00702AE6">
        <w:rPr>
          <w:sz w:val="24"/>
          <w:szCs w:val="24"/>
        </w:rPr>
        <w:t>)</w:t>
      </w:r>
      <w:r w:rsidR="0072651E">
        <w:rPr>
          <w:sz w:val="24"/>
          <w:szCs w:val="24"/>
        </w:rPr>
        <w:t xml:space="preserve">.  </w:t>
      </w:r>
      <w:r w:rsidR="00034507">
        <w:rPr>
          <w:sz w:val="24"/>
          <w:szCs w:val="24"/>
        </w:rPr>
        <w:t xml:space="preserve">The spatial distribution of the sampling relative to the spatial distribution of male crab by shell condition and maturity will affect the maturity curve.  </w:t>
      </w:r>
      <w:r w:rsidR="00B3417C">
        <w:rPr>
          <w:sz w:val="24"/>
          <w:szCs w:val="24"/>
        </w:rPr>
        <w:t xml:space="preserve">In many years a larger fraction of the catch was sampled for chela heights in the southern part of the range than in other areas.  </w:t>
      </w:r>
      <w:r w:rsidR="0072651E">
        <w:rPr>
          <w:sz w:val="24"/>
          <w:szCs w:val="24"/>
        </w:rPr>
        <w:t>Other methods of using this data may be:</w:t>
      </w:r>
    </w:p>
    <w:p w:rsidR="0072651E" w:rsidRDefault="00034507" w:rsidP="00034507">
      <w:pPr>
        <w:pStyle w:val="ListParagraph"/>
        <w:numPr>
          <w:ilvl w:val="0"/>
          <w:numId w:val="2"/>
        </w:numPr>
        <w:spacing w:after="160" w:line="259" w:lineRule="auto"/>
      </w:pPr>
      <w:r>
        <w:t>Use population estimates instead of simple sample numbers to estimate maturity curves</w:t>
      </w:r>
      <w:r w:rsidR="00560A36">
        <w:t>.</w:t>
      </w:r>
    </w:p>
    <w:p w:rsidR="00034507" w:rsidRDefault="00034507" w:rsidP="00560A36">
      <w:pPr>
        <w:pStyle w:val="ListParagraph"/>
        <w:spacing w:after="160" w:line="259" w:lineRule="auto"/>
      </w:pPr>
      <w:r>
        <w:t>Estimate length frequency of immature and mature males similar to using age-length key and length frequency.</w:t>
      </w:r>
    </w:p>
    <w:p w:rsidR="00560A36" w:rsidRDefault="00560A36" w:rsidP="00034507">
      <w:pPr>
        <w:pStyle w:val="ListParagraph"/>
        <w:numPr>
          <w:ilvl w:val="0"/>
          <w:numId w:val="2"/>
        </w:numPr>
        <w:spacing w:after="160" w:line="259" w:lineRule="auto"/>
      </w:pPr>
      <w:r>
        <w:t xml:space="preserve">Don’t split </w:t>
      </w:r>
      <w:r w:rsidR="008510D2">
        <w:t xml:space="preserve">survey </w:t>
      </w:r>
      <w:r>
        <w:t>data by immature and mature as input to</w:t>
      </w:r>
      <w:r w:rsidR="008510D2">
        <w:t xml:space="preserve"> the</w:t>
      </w:r>
      <w:r>
        <w:t xml:space="preserve"> model.  Instead </w:t>
      </w:r>
      <w:r w:rsidR="008510D2">
        <w:t xml:space="preserve">construct a likelihood for the fit of the estimates of the fraction mature by size from </w:t>
      </w:r>
      <w:r>
        <w:t xml:space="preserve">chela </w:t>
      </w:r>
      <w:r w:rsidR="008510D2">
        <w:t>height data to the</w:t>
      </w:r>
      <w:r>
        <w:t xml:space="preserve"> probability of maturing </w:t>
      </w:r>
      <w:r w:rsidR="008510D2">
        <w:t xml:space="preserve">estimated </w:t>
      </w:r>
      <w:r>
        <w:t xml:space="preserve">in the model.  </w:t>
      </w:r>
      <w:r w:rsidR="00702AE6">
        <w:t>A</w:t>
      </w:r>
      <w:r w:rsidR="008510D2">
        <w:t xml:space="preserve"> p</w:t>
      </w:r>
      <w:r>
        <w:t xml:space="preserve">roblem </w:t>
      </w:r>
      <w:r w:rsidR="008510D2">
        <w:t>here</w:t>
      </w:r>
      <w:r>
        <w:t xml:space="preserve"> is that the fraction mature by size for new shell males is </w:t>
      </w:r>
      <w:r w:rsidR="008510D2">
        <w:t xml:space="preserve">a biased </w:t>
      </w:r>
      <w:r>
        <w:t>estimate of the probability of immature crab maturing</w:t>
      </w:r>
      <w:r w:rsidR="008510D2">
        <w:t>,</w:t>
      </w:r>
      <w:r>
        <w:t xml:space="preserve"> because new shell mature males include shell ages greater than 1 year from molting</w:t>
      </w:r>
      <w:r w:rsidR="00702AE6">
        <w:t xml:space="preserve"> (Figure 2</w:t>
      </w:r>
      <w:r w:rsidR="0022314B">
        <w:t xml:space="preserve"> this document</w:t>
      </w:r>
      <w:r w:rsidR="00702AE6">
        <w:t>)</w:t>
      </w:r>
      <w:r>
        <w:t xml:space="preserve">.  </w:t>
      </w:r>
      <w:r w:rsidR="00422B37">
        <w:t>Also should maturity by year be used or some average over all years?</w:t>
      </w:r>
    </w:p>
    <w:p w:rsidR="00560A36" w:rsidRDefault="008D567B" w:rsidP="00034507">
      <w:pPr>
        <w:pStyle w:val="ListParagraph"/>
        <w:numPr>
          <w:ilvl w:val="0"/>
          <w:numId w:val="2"/>
        </w:numPr>
        <w:spacing w:after="160" w:line="259" w:lineRule="auto"/>
      </w:pPr>
      <w:r>
        <w:t>Other methods?</w:t>
      </w:r>
    </w:p>
    <w:p w:rsidR="00314906" w:rsidRPr="00034507" w:rsidRDefault="00314906" w:rsidP="00314906">
      <w:pPr>
        <w:pStyle w:val="ListParagraph"/>
        <w:spacing w:after="160" w:line="259" w:lineRule="auto"/>
      </w:pPr>
    </w:p>
    <w:p w:rsidR="0072651E" w:rsidRPr="00314906" w:rsidRDefault="00314906">
      <w:pPr>
        <w:spacing w:after="160" w:line="259" w:lineRule="auto"/>
        <w:rPr>
          <w:b/>
          <w:sz w:val="24"/>
          <w:szCs w:val="24"/>
        </w:rPr>
      </w:pPr>
      <w:r w:rsidRPr="00314906">
        <w:rPr>
          <w:b/>
          <w:sz w:val="24"/>
          <w:szCs w:val="24"/>
        </w:rPr>
        <w:t>References</w:t>
      </w:r>
    </w:p>
    <w:p w:rsidR="0072651E" w:rsidRPr="00314906" w:rsidRDefault="00314906" w:rsidP="00314906">
      <w:pPr>
        <w:autoSpaceDE w:val="0"/>
        <w:autoSpaceDN w:val="0"/>
        <w:adjustRightInd w:val="0"/>
        <w:rPr>
          <w:rFonts w:eastAsiaTheme="minorHAnsi"/>
          <w:sz w:val="24"/>
          <w:szCs w:val="24"/>
        </w:rPr>
      </w:pPr>
      <w:r w:rsidRPr="00314906">
        <w:rPr>
          <w:rFonts w:eastAsiaTheme="minorHAnsi"/>
          <w:sz w:val="24"/>
          <w:szCs w:val="24"/>
        </w:rPr>
        <w:t>Szuwalski, C., and Punt A. E. 2012. Fisheries management for regime-based ecosystems: a management strate</w:t>
      </w:r>
      <w:r>
        <w:rPr>
          <w:rFonts w:eastAsiaTheme="minorHAnsi"/>
          <w:sz w:val="24"/>
          <w:szCs w:val="24"/>
        </w:rPr>
        <w:t xml:space="preserve">gy evaluation for the snow crab </w:t>
      </w:r>
      <w:r w:rsidRPr="00314906">
        <w:rPr>
          <w:rFonts w:eastAsiaTheme="minorHAnsi"/>
          <w:sz w:val="24"/>
          <w:szCs w:val="24"/>
        </w:rPr>
        <w:t xml:space="preserve">fishery in the eastern </w:t>
      </w:r>
      <w:r w:rsidR="00F66BB8">
        <w:rPr>
          <w:rFonts w:eastAsiaTheme="minorHAnsi"/>
          <w:sz w:val="24"/>
          <w:szCs w:val="24"/>
        </w:rPr>
        <w:t>Bering Sea</w:t>
      </w:r>
      <w:r w:rsidRPr="00314906">
        <w:rPr>
          <w:rFonts w:eastAsiaTheme="minorHAnsi"/>
          <w:sz w:val="24"/>
          <w:szCs w:val="24"/>
        </w:rPr>
        <w:t>. – ICES Journal of Marine Science, doi:10.1093/</w:t>
      </w:r>
      <w:proofErr w:type="spellStart"/>
      <w:r w:rsidRPr="00314906">
        <w:rPr>
          <w:rFonts w:eastAsiaTheme="minorHAnsi"/>
          <w:sz w:val="24"/>
          <w:szCs w:val="24"/>
        </w:rPr>
        <w:t>icesjms</w:t>
      </w:r>
      <w:proofErr w:type="spellEnd"/>
      <w:r w:rsidRPr="00314906">
        <w:rPr>
          <w:rFonts w:eastAsiaTheme="minorHAnsi"/>
          <w:sz w:val="24"/>
          <w:szCs w:val="24"/>
        </w:rPr>
        <w:t>/fss182.</w:t>
      </w:r>
    </w:p>
    <w:p w:rsidR="0072651E" w:rsidRPr="0072651E" w:rsidRDefault="0072651E">
      <w:pPr>
        <w:spacing w:after="160" w:line="259" w:lineRule="auto"/>
        <w:rPr>
          <w:sz w:val="24"/>
          <w:szCs w:val="24"/>
        </w:rPr>
      </w:pPr>
    </w:p>
    <w:p w:rsidR="00D34A87" w:rsidRPr="0072651E" w:rsidRDefault="00D34A87">
      <w:pPr>
        <w:spacing w:after="160" w:line="259" w:lineRule="auto"/>
        <w:rPr>
          <w:sz w:val="24"/>
          <w:szCs w:val="24"/>
        </w:rPr>
      </w:pPr>
      <w:r w:rsidRPr="0072651E">
        <w:rPr>
          <w:sz w:val="24"/>
          <w:szCs w:val="24"/>
        </w:rPr>
        <w:br w:type="page"/>
      </w:r>
    </w:p>
    <w:p w:rsidR="00D34A87" w:rsidRPr="0072651E" w:rsidRDefault="00422B37">
      <w:pPr>
        <w:rPr>
          <w:sz w:val="24"/>
          <w:szCs w:val="24"/>
        </w:rPr>
      </w:pPr>
      <w:r>
        <w:rPr>
          <w:sz w:val="24"/>
          <w:szCs w:val="24"/>
        </w:rPr>
        <w:lastRenderedPageBreak/>
        <w:t xml:space="preserve">Table 1.  Likelihood values for three model scenarios compared to the model accepted in September 2013.   </w:t>
      </w:r>
    </w:p>
    <w:p w:rsidR="00D34A87" w:rsidRDefault="00D34A87"/>
    <w:tbl>
      <w:tblPr>
        <w:tblW w:w="7092" w:type="dxa"/>
        <w:tblInd w:w="-15" w:type="dxa"/>
        <w:tblLook w:val="04A0" w:firstRow="1" w:lastRow="0" w:firstColumn="1" w:lastColumn="0" w:noHBand="0" w:noVBand="1"/>
      </w:tblPr>
      <w:tblGrid>
        <w:gridCol w:w="261"/>
        <w:gridCol w:w="3006"/>
        <w:gridCol w:w="960"/>
        <w:gridCol w:w="1151"/>
        <w:gridCol w:w="857"/>
        <w:gridCol w:w="857"/>
      </w:tblGrid>
      <w:tr w:rsidR="00D34A87" w:rsidRPr="00D34A87" w:rsidTr="00AC2C8D">
        <w:trPr>
          <w:trHeight w:val="312"/>
        </w:trPr>
        <w:tc>
          <w:tcPr>
            <w:tcW w:w="3267"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D34A87" w:rsidRPr="00D34A87" w:rsidRDefault="00D34A87" w:rsidP="00D34A87">
            <w:pPr>
              <w:rPr>
                <w:rFonts w:ascii="Arial" w:hAnsi="Arial" w:cs="Arial"/>
                <w:color w:val="000000"/>
                <w:sz w:val="16"/>
                <w:szCs w:val="16"/>
              </w:rPr>
            </w:pPr>
            <w:r w:rsidRPr="00D34A87">
              <w:rPr>
                <w:rFonts w:ascii="Arial" w:hAnsi="Arial" w:cs="Arial"/>
                <w:color w:val="000000"/>
                <w:sz w:val="16"/>
                <w:szCs w:val="16"/>
              </w:rPr>
              <w:t>Likelihood Component</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rsidR="00D34A87" w:rsidRPr="00D34A87" w:rsidRDefault="00422B37" w:rsidP="00D34A87">
            <w:pPr>
              <w:jc w:val="right"/>
              <w:rPr>
                <w:rFonts w:ascii="Arial" w:hAnsi="Arial" w:cs="Arial"/>
                <w:color w:val="000000"/>
                <w:sz w:val="16"/>
                <w:szCs w:val="16"/>
              </w:rPr>
            </w:pPr>
            <w:r>
              <w:rPr>
                <w:rFonts w:ascii="Arial" w:hAnsi="Arial" w:cs="Arial"/>
                <w:color w:val="000000"/>
                <w:sz w:val="16"/>
                <w:szCs w:val="16"/>
              </w:rPr>
              <w:t>Model 0</w:t>
            </w:r>
            <w:r w:rsidR="00D34A87" w:rsidRPr="00D34A87">
              <w:rPr>
                <w:rFonts w:ascii="Arial" w:hAnsi="Arial" w:cs="Arial"/>
                <w:color w:val="000000"/>
                <w:sz w:val="16"/>
                <w:szCs w:val="16"/>
              </w:rPr>
              <w:t> </w:t>
            </w:r>
          </w:p>
        </w:tc>
        <w:tc>
          <w:tcPr>
            <w:tcW w:w="1151" w:type="dxa"/>
            <w:tcBorders>
              <w:top w:val="single" w:sz="12" w:space="0" w:color="auto"/>
              <w:left w:val="nil"/>
              <w:bottom w:val="single" w:sz="12" w:space="0" w:color="auto"/>
              <w:right w:val="single" w:sz="12" w:space="0" w:color="auto"/>
            </w:tcBorders>
            <w:shd w:val="clear" w:color="auto" w:fill="auto"/>
            <w:noWrap/>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Model 1</w:t>
            </w:r>
          </w:p>
        </w:tc>
        <w:tc>
          <w:tcPr>
            <w:tcW w:w="857" w:type="dxa"/>
            <w:tcBorders>
              <w:top w:val="single" w:sz="12" w:space="0" w:color="auto"/>
              <w:left w:val="nil"/>
              <w:bottom w:val="single" w:sz="12" w:space="0" w:color="auto"/>
              <w:right w:val="single" w:sz="12" w:space="0" w:color="auto"/>
            </w:tcBorders>
            <w:shd w:val="clear" w:color="auto" w:fill="auto"/>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Model 2</w:t>
            </w:r>
          </w:p>
        </w:tc>
        <w:tc>
          <w:tcPr>
            <w:tcW w:w="857" w:type="dxa"/>
            <w:tcBorders>
              <w:top w:val="single" w:sz="12" w:space="0" w:color="auto"/>
              <w:left w:val="nil"/>
              <w:bottom w:val="single" w:sz="12" w:space="0" w:color="auto"/>
              <w:right w:val="single" w:sz="12" w:space="0" w:color="auto"/>
            </w:tcBorders>
            <w:shd w:val="clear" w:color="auto" w:fill="auto"/>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Model 3</w:t>
            </w:r>
          </w:p>
        </w:tc>
      </w:tr>
      <w:tr w:rsidR="00D34A87" w:rsidRPr="00D34A87" w:rsidTr="00AC2C8D">
        <w:trPr>
          <w:trHeight w:val="432"/>
        </w:trPr>
        <w:tc>
          <w:tcPr>
            <w:tcW w:w="3267"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D34A87" w:rsidRPr="00D34A87" w:rsidRDefault="00D34A87" w:rsidP="00D34A87">
            <w:pPr>
              <w:rPr>
                <w:rFonts w:ascii="Arial" w:hAnsi="Arial" w:cs="Arial"/>
                <w:color w:val="000000"/>
                <w:sz w:val="16"/>
                <w:szCs w:val="16"/>
              </w:rPr>
            </w:pPr>
            <w:r w:rsidRPr="00D34A87">
              <w:rPr>
                <w:rFonts w:ascii="Arial" w:hAnsi="Arial" w:cs="Arial"/>
                <w:color w:val="000000"/>
                <w:sz w:val="16"/>
                <w:szCs w:val="16"/>
              </w:rPr>
              <w:t>Scenario</w:t>
            </w:r>
          </w:p>
        </w:tc>
        <w:tc>
          <w:tcPr>
            <w:tcW w:w="960" w:type="dxa"/>
            <w:tcBorders>
              <w:top w:val="nil"/>
              <w:left w:val="nil"/>
              <w:bottom w:val="single" w:sz="12" w:space="0" w:color="auto"/>
              <w:right w:val="single" w:sz="12" w:space="0" w:color="auto"/>
            </w:tcBorders>
            <w:shd w:val="clear" w:color="auto" w:fill="auto"/>
            <w:noWrap/>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Sep-13</w:t>
            </w:r>
          </w:p>
        </w:tc>
        <w:tc>
          <w:tcPr>
            <w:tcW w:w="1151" w:type="dxa"/>
            <w:tcBorders>
              <w:top w:val="nil"/>
              <w:left w:val="nil"/>
              <w:bottom w:val="single" w:sz="12" w:space="0" w:color="auto"/>
              <w:right w:val="single" w:sz="12" w:space="0" w:color="auto"/>
            </w:tcBorders>
            <w:shd w:val="clear" w:color="auto" w:fill="auto"/>
            <w:noWrap/>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Two line growth</w:t>
            </w:r>
          </w:p>
        </w:tc>
        <w:tc>
          <w:tcPr>
            <w:tcW w:w="857" w:type="dxa"/>
            <w:tcBorders>
              <w:top w:val="nil"/>
              <w:left w:val="nil"/>
              <w:bottom w:val="single" w:sz="12" w:space="0" w:color="auto"/>
              <w:right w:val="single" w:sz="12" w:space="0" w:color="auto"/>
            </w:tcBorders>
            <w:shd w:val="clear" w:color="auto" w:fill="auto"/>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No F penalties</w:t>
            </w:r>
          </w:p>
        </w:tc>
        <w:tc>
          <w:tcPr>
            <w:tcW w:w="857" w:type="dxa"/>
            <w:tcBorders>
              <w:top w:val="nil"/>
              <w:left w:val="nil"/>
              <w:bottom w:val="single" w:sz="12" w:space="0" w:color="auto"/>
              <w:right w:val="single" w:sz="12" w:space="0" w:color="auto"/>
            </w:tcBorders>
            <w:shd w:val="clear" w:color="auto" w:fill="auto"/>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F penalties 80-93 only</w:t>
            </w:r>
          </w:p>
        </w:tc>
      </w:tr>
      <w:tr w:rsidR="00D34A87" w:rsidRPr="00D34A87" w:rsidTr="001A0DAC">
        <w:trPr>
          <w:trHeight w:val="312"/>
        </w:trPr>
        <w:tc>
          <w:tcPr>
            <w:tcW w:w="3267" w:type="dxa"/>
            <w:gridSpan w:val="2"/>
            <w:tcBorders>
              <w:top w:val="single" w:sz="12"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rFonts w:ascii="Arial" w:hAnsi="Arial" w:cs="Arial"/>
                <w:color w:val="000000"/>
                <w:sz w:val="16"/>
                <w:szCs w:val="16"/>
              </w:rPr>
            </w:pPr>
            <w:r w:rsidRPr="00D34A87">
              <w:rPr>
                <w:rFonts w:ascii="Arial" w:hAnsi="Arial" w:cs="Arial"/>
                <w:color w:val="000000"/>
                <w:sz w:val="16"/>
                <w:szCs w:val="16"/>
              </w:rPr>
              <w:t>Discard mortality</w:t>
            </w:r>
          </w:p>
        </w:tc>
        <w:tc>
          <w:tcPr>
            <w:tcW w:w="960"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0.3</w:t>
            </w:r>
          </w:p>
        </w:tc>
        <w:tc>
          <w:tcPr>
            <w:tcW w:w="1151" w:type="dxa"/>
            <w:tcBorders>
              <w:top w:val="nil"/>
              <w:left w:val="nil"/>
              <w:bottom w:val="single" w:sz="4" w:space="0" w:color="auto"/>
              <w:right w:val="single" w:sz="8" w:space="0" w:color="auto"/>
            </w:tcBorders>
            <w:shd w:val="clear" w:color="auto" w:fill="auto"/>
            <w:noWrap/>
            <w:vAlign w:val="center"/>
            <w:hideMark/>
          </w:tcPr>
          <w:p w:rsidR="00D34A87" w:rsidRPr="00D34A87" w:rsidRDefault="00AC2C8D" w:rsidP="00D34A87">
            <w:pPr>
              <w:jc w:val="right"/>
              <w:rPr>
                <w:rFonts w:ascii="Arial" w:hAnsi="Arial" w:cs="Arial"/>
                <w:color w:val="000000"/>
                <w:sz w:val="16"/>
                <w:szCs w:val="16"/>
              </w:rPr>
            </w:pPr>
            <w:r>
              <w:rPr>
                <w:rFonts w:ascii="Arial" w:hAnsi="Arial" w:cs="Arial"/>
                <w:color w:val="000000"/>
                <w:sz w:val="16"/>
                <w:szCs w:val="16"/>
              </w:rPr>
              <w:t>0.3</w:t>
            </w:r>
            <w:r w:rsidR="00D34A87" w:rsidRPr="00D34A87">
              <w:rPr>
                <w:rFonts w:ascii="Arial" w:hAnsi="Arial" w:cs="Arial"/>
                <w:color w:val="000000"/>
                <w:sz w:val="16"/>
                <w:szCs w:val="16"/>
              </w:rPr>
              <w:t> </w:t>
            </w:r>
          </w:p>
        </w:tc>
        <w:tc>
          <w:tcPr>
            <w:tcW w:w="857" w:type="dxa"/>
            <w:tcBorders>
              <w:top w:val="nil"/>
              <w:left w:val="nil"/>
              <w:bottom w:val="single" w:sz="4" w:space="0" w:color="auto"/>
              <w:right w:val="single" w:sz="8" w:space="0" w:color="auto"/>
            </w:tcBorders>
            <w:shd w:val="clear" w:color="auto" w:fill="auto"/>
            <w:vAlign w:val="center"/>
            <w:hideMark/>
          </w:tcPr>
          <w:p w:rsidR="00D34A87" w:rsidRPr="00D34A87" w:rsidRDefault="00AC2C8D" w:rsidP="00D34A87">
            <w:pPr>
              <w:jc w:val="right"/>
              <w:rPr>
                <w:rFonts w:ascii="Arial" w:hAnsi="Arial" w:cs="Arial"/>
                <w:color w:val="000000"/>
                <w:sz w:val="16"/>
                <w:szCs w:val="16"/>
              </w:rPr>
            </w:pPr>
            <w:r>
              <w:rPr>
                <w:rFonts w:ascii="Arial" w:hAnsi="Arial" w:cs="Arial"/>
                <w:color w:val="000000"/>
                <w:sz w:val="16"/>
                <w:szCs w:val="16"/>
              </w:rPr>
              <w:t>0.3</w:t>
            </w:r>
            <w:r w:rsidR="00D34A87" w:rsidRPr="00D34A87">
              <w:rPr>
                <w:rFonts w:ascii="Arial" w:hAnsi="Arial" w:cs="Arial"/>
                <w:color w:val="000000"/>
                <w:sz w:val="16"/>
                <w:szCs w:val="16"/>
              </w:rPr>
              <w:t> </w:t>
            </w:r>
          </w:p>
        </w:tc>
        <w:tc>
          <w:tcPr>
            <w:tcW w:w="857" w:type="dxa"/>
            <w:tcBorders>
              <w:top w:val="nil"/>
              <w:left w:val="nil"/>
              <w:bottom w:val="single" w:sz="4" w:space="0" w:color="auto"/>
              <w:right w:val="single" w:sz="8" w:space="0" w:color="auto"/>
            </w:tcBorders>
            <w:shd w:val="clear" w:color="auto" w:fill="auto"/>
            <w:vAlign w:val="center"/>
            <w:hideMark/>
          </w:tcPr>
          <w:p w:rsidR="00D34A87" w:rsidRPr="00D34A87" w:rsidRDefault="00AC2C8D" w:rsidP="00D34A87">
            <w:pPr>
              <w:jc w:val="right"/>
              <w:rPr>
                <w:rFonts w:ascii="Arial" w:hAnsi="Arial" w:cs="Arial"/>
                <w:color w:val="000000"/>
                <w:sz w:val="16"/>
                <w:szCs w:val="16"/>
              </w:rPr>
            </w:pPr>
            <w:r>
              <w:rPr>
                <w:rFonts w:ascii="Arial" w:hAnsi="Arial" w:cs="Arial"/>
                <w:color w:val="000000"/>
                <w:sz w:val="16"/>
                <w:szCs w:val="16"/>
              </w:rPr>
              <w:t>0.3</w:t>
            </w:r>
            <w:r w:rsidR="00D34A87" w:rsidRPr="00D34A87">
              <w:rPr>
                <w:rFonts w:ascii="Arial" w:hAnsi="Arial" w:cs="Arial"/>
                <w:color w:val="000000"/>
                <w:sz w:val="16"/>
                <w:szCs w:val="16"/>
              </w:rPr>
              <w:t> </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Recruitment</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30.2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29.48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32.96</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31.55</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Initial numbers old shell males small length bins</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2.23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2.22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2.59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2.28</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ret fishery length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346.48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346.23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315.81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345.20</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total fish length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747.09</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748.83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741.71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748.68</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female fish length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200.73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201.02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201.11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200.90</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survey length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3571.4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3609.65</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3597.07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3632.25</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trawl length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257.74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264.75</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255.06</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263.19</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2009 BSFRF length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-81.14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-80.98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-81.28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-87.15</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2009 NMFS study area length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-70.42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-69.22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-69.72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-71.67</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M prior</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3.29</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3.03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3.85</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3.24</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maturity smooth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45.71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58.10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41.71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57.93</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79347E">
            <w:pPr>
              <w:rPr>
                <w:color w:val="000000"/>
                <w:sz w:val="16"/>
                <w:szCs w:val="16"/>
              </w:rPr>
            </w:pPr>
            <w:r w:rsidRPr="00D34A87">
              <w:rPr>
                <w:color w:val="000000"/>
                <w:sz w:val="16"/>
                <w:szCs w:val="16"/>
              </w:rPr>
              <w:t xml:space="preserve">growth males </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35.76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10.74</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42.46</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11.50</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79347E">
            <w:pPr>
              <w:rPr>
                <w:color w:val="000000"/>
                <w:sz w:val="16"/>
                <w:szCs w:val="16"/>
              </w:rPr>
            </w:pPr>
            <w:r w:rsidRPr="00D34A87">
              <w:rPr>
                <w:color w:val="000000"/>
                <w:sz w:val="16"/>
                <w:szCs w:val="16"/>
              </w:rPr>
              <w:t xml:space="preserve">growth females </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52.09</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9.87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52.44</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9.72</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2009 BSFRF biomass</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0.12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0.13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0.16</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0.13</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2009 NMFS study area biomass</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0.03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0.03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0.07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0.06</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retained catch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0.98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1.24</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2.50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2.73</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discard catch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86.14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104.59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122.73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147.28</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trawl catch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9.53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9.73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2.78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8.43</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female discard catch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3.78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3.79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0.24</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0.36</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survey biomass</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189.73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192.85</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184.48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184.12</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F penalty</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83.22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84.68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0.00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19.18</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2010 BSFRF Biomass</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0.47</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0.70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0.52</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2010 NMFS Biomass</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1.25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0.87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2.03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1.37</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initial numbers fit</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506.63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508.21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508.05</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507.70</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2010 BSFRF length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-60.48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-58.98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-60.63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-59.34</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2010 NMFS length</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-73.24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-68.76</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-73.34</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-69.06</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r w:rsidRPr="00D34A87">
              <w:rPr>
                <w:color w:val="000000"/>
                <w:sz w:val="16"/>
                <w:szCs w:val="16"/>
              </w:rPr>
              <w:t>male survey selectivity smooth constraint</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3.62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3.87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3.49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4.00</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color w:val="000000"/>
                <w:sz w:val="16"/>
                <w:szCs w:val="16"/>
              </w:rPr>
            </w:pPr>
            <w:proofErr w:type="spellStart"/>
            <w:r w:rsidRPr="00D34A87">
              <w:rPr>
                <w:color w:val="000000"/>
                <w:sz w:val="16"/>
                <w:szCs w:val="16"/>
              </w:rPr>
              <w:t>init</w:t>
            </w:r>
            <w:proofErr w:type="spellEnd"/>
            <w:r w:rsidRPr="00D34A87">
              <w:rPr>
                <w:color w:val="000000"/>
                <w:sz w:val="16"/>
                <w:szCs w:val="16"/>
              </w:rPr>
              <w:t xml:space="preserve"> </w:t>
            </w:r>
            <w:proofErr w:type="spellStart"/>
            <w:r w:rsidRPr="00D34A87">
              <w:rPr>
                <w:color w:val="000000"/>
                <w:sz w:val="16"/>
                <w:szCs w:val="16"/>
              </w:rPr>
              <w:t>nos</w:t>
            </w:r>
            <w:proofErr w:type="spellEnd"/>
            <w:r w:rsidRPr="00D34A87">
              <w:rPr>
                <w:color w:val="000000"/>
                <w:sz w:val="16"/>
                <w:szCs w:val="16"/>
              </w:rPr>
              <w:t xml:space="preserve"> smooth constraint</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39.04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38.13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42.38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38.49</w:t>
            </w:r>
          </w:p>
        </w:tc>
      </w:tr>
      <w:tr w:rsidR="00D34A87" w:rsidRPr="00D34A87" w:rsidTr="001A0DAC">
        <w:trPr>
          <w:trHeight w:val="300"/>
        </w:trPr>
        <w:tc>
          <w:tcPr>
            <w:tcW w:w="326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4A87" w:rsidRPr="00D34A87" w:rsidRDefault="00D34A87" w:rsidP="00D34A87">
            <w:pPr>
              <w:rPr>
                <w:rFonts w:ascii="Arial" w:hAnsi="Arial" w:cs="Arial"/>
                <w:color w:val="000000"/>
                <w:sz w:val="16"/>
                <w:szCs w:val="16"/>
              </w:rPr>
            </w:pPr>
            <w:r w:rsidRPr="00D34A87">
              <w:rPr>
                <w:rFonts w:ascii="Arial" w:hAnsi="Arial" w:cs="Arial"/>
                <w:color w:val="000000"/>
                <w:sz w:val="16"/>
                <w:szCs w:val="16"/>
              </w:rPr>
              <w:t>Total</w:t>
            </w:r>
          </w:p>
        </w:tc>
        <w:tc>
          <w:tcPr>
            <w:tcW w:w="960" w:type="dxa"/>
            <w:tcBorders>
              <w:top w:val="nil"/>
              <w:left w:val="nil"/>
              <w:bottom w:val="single" w:sz="8" w:space="0" w:color="auto"/>
              <w:right w:val="single" w:sz="4"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5931.96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5954.48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5871.40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5933.60</w:t>
            </w:r>
          </w:p>
        </w:tc>
      </w:tr>
      <w:tr w:rsidR="00D34A87" w:rsidRPr="00D34A87" w:rsidTr="001A0DAC">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hideMark/>
          </w:tcPr>
          <w:p w:rsidR="00D34A87" w:rsidRPr="00D34A87" w:rsidRDefault="00D34A87" w:rsidP="00D34A87">
            <w:pPr>
              <w:rPr>
                <w:rFonts w:ascii="Arial" w:hAnsi="Arial" w:cs="Arial"/>
                <w:color w:val="000000"/>
                <w:sz w:val="16"/>
                <w:szCs w:val="16"/>
              </w:rPr>
            </w:pPr>
            <w:r w:rsidRPr="00D34A87">
              <w:rPr>
                <w:rFonts w:ascii="Arial" w:hAnsi="Arial" w:cs="Arial"/>
                <w:color w:val="000000"/>
                <w:sz w:val="16"/>
                <w:szCs w:val="16"/>
              </w:rPr>
              <w:t> </w:t>
            </w:r>
          </w:p>
        </w:tc>
        <w:tc>
          <w:tcPr>
            <w:tcW w:w="3006"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rPr>
                <w:rFonts w:ascii="Arial" w:hAnsi="Arial" w:cs="Arial"/>
                <w:color w:val="000000"/>
                <w:sz w:val="16"/>
                <w:szCs w:val="16"/>
              </w:rPr>
            </w:pPr>
            <w:r w:rsidRPr="00D34A87">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 </w:t>
            </w:r>
          </w:p>
        </w:tc>
        <w:tc>
          <w:tcPr>
            <w:tcW w:w="1151" w:type="dxa"/>
            <w:tcBorders>
              <w:top w:val="single" w:sz="4" w:space="0" w:color="auto"/>
              <w:left w:val="nil"/>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 </w:t>
            </w:r>
          </w:p>
        </w:tc>
        <w:tc>
          <w:tcPr>
            <w:tcW w:w="857" w:type="dxa"/>
            <w:tcBorders>
              <w:top w:val="single" w:sz="4" w:space="0" w:color="auto"/>
              <w:left w:val="nil"/>
              <w:bottom w:val="single" w:sz="8" w:space="0" w:color="auto"/>
              <w:right w:val="single" w:sz="8" w:space="0" w:color="auto"/>
            </w:tcBorders>
            <w:shd w:val="clear" w:color="auto" w:fill="auto"/>
            <w:vAlign w:val="center"/>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 </w:t>
            </w:r>
          </w:p>
        </w:tc>
        <w:tc>
          <w:tcPr>
            <w:tcW w:w="857" w:type="dxa"/>
            <w:tcBorders>
              <w:top w:val="single" w:sz="4" w:space="0" w:color="auto"/>
              <w:left w:val="nil"/>
              <w:bottom w:val="single" w:sz="8" w:space="0" w:color="auto"/>
              <w:right w:val="single" w:sz="8" w:space="0" w:color="auto"/>
            </w:tcBorders>
            <w:shd w:val="clear" w:color="auto" w:fill="auto"/>
            <w:vAlign w:val="center"/>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 </w:t>
            </w:r>
          </w:p>
        </w:tc>
      </w:tr>
      <w:tr w:rsidR="00D34A87" w:rsidRPr="00D34A87" w:rsidTr="00AC2C8D">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 </w:t>
            </w:r>
          </w:p>
        </w:tc>
        <w:tc>
          <w:tcPr>
            <w:tcW w:w="3006"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rPr>
                <w:rFonts w:ascii="Arial" w:hAnsi="Arial" w:cs="Arial"/>
                <w:color w:val="000000"/>
                <w:sz w:val="16"/>
                <w:szCs w:val="16"/>
              </w:rPr>
            </w:pPr>
            <w:r w:rsidRPr="00D34A87">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 </w:t>
            </w:r>
          </w:p>
        </w:tc>
        <w:tc>
          <w:tcPr>
            <w:tcW w:w="1151"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 </w:t>
            </w:r>
          </w:p>
        </w:tc>
        <w:tc>
          <w:tcPr>
            <w:tcW w:w="857" w:type="dxa"/>
            <w:tcBorders>
              <w:top w:val="nil"/>
              <w:left w:val="nil"/>
              <w:bottom w:val="single" w:sz="8" w:space="0" w:color="auto"/>
              <w:right w:val="single" w:sz="8" w:space="0" w:color="auto"/>
            </w:tcBorders>
            <w:shd w:val="clear" w:color="auto" w:fill="auto"/>
            <w:vAlign w:val="center"/>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 </w:t>
            </w:r>
          </w:p>
        </w:tc>
        <w:tc>
          <w:tcPr>
            <w:tcW w:w="857" w:type="dxa"/>
            <w:tcBorders>
              <w:top w:val="nil"/>
              <w:left w:val="nil"/>
              <w:bottom w:val="single" w:sz="8" w:space="0" w:color="auto"/>
              <w:right w:val="single" w:sz="8" w:space="0" w:color="auto"/>
            </w:tcBorders>
            <w:shd w:val="clear" w:color="auto" w:fill="auto"/>
            <w:vAlign w:val="center"/>
            <w:hideMark/>
          </w:tcPr>
          <w:p w:rsidR="00D34A87" w:rsidRPr="00D34A87" w:rsidRDefault="00D34A87" w:rsidP="00D34A87">
            <w:pPr>
              <w:jc w:val="right"/>
              <w:rPr>
                <w:rFonts w:asciiTheme="minorHAnsi" w:hAnsiTheme="minorHAnsi"/>
                <w:color w:val="000000"/>
                <w:sz w:val="16"/>
                <w:szCs w:val="16"/>
              </w:rPr>
            </w:pPr>
            <w:r w:rsidRPr="00D34A87">
              <w:rPr>
                <w:rFonts w:asciiTheme="minorHAnsi" w:hAnsiTheme="minorHAnsi"/>
                <w:color w:val="000000"/>
                <w:sz w:val="16"/>
                <w:szCs w:val="16"/>
              </w:rPr>
              <w:t> </w:t>
            </w:r>
          </w:p>
        </w:tc>
      </w:tr>
    </w:tbl>
    <w:p w:rsidR="00AC2C8D" w:rsidRDefault="00AC2C8D"/>
    <w:p w:rsidR="00AC2C8D" w:rsidRDefault="00AC2C8D">
      <w:pPr>
        <w:spacing w:after="160" w:line="259" w:lineRule="auto"/>
      </w:pPr>
      <w:r>
        <w:br w:type="page"/>
      </w:r>
    </w:p>
    <w:p w:rsidR="00D34A87" w:rsidRDefault="00422B37">
      <w:r>
        <w:lastRenderedPageBreak/>
        <w:t>Table 1. Continued.</w:t>
      </w:r>
    </w:p>
    <w:p w:rsidR="00D34A87" w:rsidRDefault="00D34A87"/>
    <w:tbl>
      <w:tblPr>
        <w:tblW w:w="7092" w:type="dxa"/>
        <w:tblInd w:w="-10" w:type="dxa"/>
        <w:tblLook w:val="04A0" w:firstRow="1" w:lastRow="0" w:firstColumn="1" w:lastColumn="0" w:noHBand="0" w:noVBand="1"/>
      </w:tblPr>
      <w:tblGrid>
        <w:gridCol w:w="3267"/>
        <w:gridCol w:w="960"/>
        <w:gridCol w:w="1151"/>
        <w:gridCol w:w="857"/>
        <w:gridCol w:w="857"/>
      </w:tblGrid>
      <w:tr w:rsidR="00D34A87" w:rsidRPr="00D34A87" w:rsidTr="00824196">
        <w:trPr>
          <w:trHeight w:val="312"/>
        </w:trPr>
        <w:tc>
          <w:tcPr>
            <w:tcW w:w="3267" w:type="dxa"/>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D34A87" w:rsidRPr="00D34A87" w:rsidRDefault="00D34A87" w:rsidP="00824196">
            <w:pPr>
              <w:rPr>
                <w:rFonts w:ascii="Arial" w:hAnsi="Arial" w:cs="Arial"/>
                <w:color w:val="000000"/>
                <w:sz w:val="16"/>
                <w:szCs w:val="16"/>
              </w:rPr>
            </w:pPr>
            <w:r w:rsidRPr="00D34A87">
              <w:rPr>
                <w:rFonts w:ascii="Arial" w:hAnsi="Arial" w:cs="Arial"/>
                <w:color w:val="000000"/>
                <w:sz w:val="16"/>
                <w:szCs w:val="16"/>
              </w:rPr>
              <w:t>Likelihood Component</w:t>
            </w:r>
          </w:p>
        </w:tc>
        <w:tc>
          <w:tcPr>
            <w:tcW w:w="960" w:type="dxa"/>
            <w:tcBorders>
              <w:top w:val="single" w:sz="12" w:space="0" w:color="auto"/>
              <w:left w:val="nil"/>
              <w:bottom w:val="single" w:sz="12" w:space="0" w:color="auto"/>
              <w:right w:val="single" w:sz="12" w:space="0" w:color="auto"/>
            </w:tcBorders>
            <w:shd w:val="clear" w:color="auto" w:fill="auto"/>
            <w:noWrap/>
            <w:vAlign w:val="center"/>
            <w:hideMark/>
          </w:tcPr>
          <w:p w:rsidR="00D34A87" w:rsidRPr="00D34A87" w:rsidRDefault="00D34A87" w:rsidP="00824196">
            <w:pPr>
              <w:jc w:val="right"/>
              <w:rPr>
                <w:rFonts w:ascii="Arial" w:hAnsi="Arial" w:cs="Arial"/>
                <w:color w:val="000000"/>
                <w:sz w:val="16"/>
                <w:szCs w:val="16"/>
              </w:rPr>
            </w:pPr>
            <w:r w:rsidRPr="00D34A87">
              <w:rPr>
                <w:rFonts w:ascii="Arial" w:hAnsi="Arial" w:cs="Arial"/>
                <w:color w:val="000000"/>
                <w:sz w:val="16"/>
                <w:szCs w:val="16"/>
              </w:rPr>
              <w:t> </w:t>
            </w:r>
          </w:p>
        </w:tc>
        <w:tc>
          <w:tcPr>
            <w:tcW w:w="1151" w:type="dxa"/>
            <w:tcBorders>
              <w:top w:val="single" w:sz="12" w:space="0" w:color="auto"/>
              <w:left w:val="nil"/>
              <w:bottom w:val="single" w:sz="12" w:space="0" w:color="auto"/>
              <w:right w:val="single" w:sz="12" w:space="0" w:color="auto"/>
            </w:tcBorders>
            <w:shd w:val="clear" w:color="auto" w:fill="auto"/>
            <w:noWrap/>
            <w:vAlign w:val="center"/>
            <w:hideMark/>
          </w:tcPr>
          <w:p w:rsidR="00D34A87" w:rsidRPr="00D34A87" w:rsidRDefault="00D34A87" w:rsidP="00824196">
            <w:pPr>
              <w:jc w:val="right"/>
              <w:rPr>
                <w:rFonts w:ascii="Arial" w:hAnsi="Arial" w:cs="Arial"/>
                <w:color w:val="000000"/>
                <w:sz w:val="16"/>
                <w:szCs w:val="16"/>
              </w:rPr>
            </w:pPr>
            <w:r w:rsidRPr="00D34A87">
              <w:rPr>
                <w:rFonts w:ascii="Arial" w:hAnsi="Arial" w:cs="Arial"/>
                <w:color w:val="000000"/>
                <w:sz w:val="16"/>
                <w:szCs w:val="16"/>
              </w:rPr>
              <w:t>Model 1</w:t>
            </w:r>
          </w:p>
        </w:tc>
        <w:tc>
          <w:tcPr>
            <w:tcW w:w="857" w:type="dxa"/>
            <w:tcBorders>
              <w:top w:val="single" w:sz="12" w:space="0" w:color="auto"/>
              <w:left w:val="nil"/>
              <w:bottom w:val="single" w:sz="12" w:space="0" w:color="auto"/>
              <w:right w:val="single" w:sz="12" w:space="0" w:color="auto"/>
            </w:tcBorders>
            <w:shd w:val="clear" w:color="auto" w:fill="auto"/>
            <w:vAlign w:val="center"/>
            <w:hideMark/>
          </w:tcPr>
          <w:p w:rsidR="00D34A87" w:rsidRPr="00D34A87" w:rsidRDefault="00D34A87" w:rsidP="00824196">
            <w:pPr>
              <w:jc w:val="right"/>
              <w:rPr>
                <w:rFonts w:ascii="Arial" w:hAnsi="Arial" w:cs="Arial"/>
                <w:color w:val="000000"/>
                <w:sz w:val="16"/>
                <w:szCs w:val="16"/>
              </w:rPr>
            </w:pPr>
            <w:r w:rsidRPr="00D34A87">
              <w:rPr>
                <w:rFonts w:ascii="Arial" w:hAnsi="Arial" w:cs="Arial"/>
                <w:color w:val="000000"/>
                <w:sz w:val="16"/>
                <w:szCs w:val="16"/>
              </w:rPr>
              <w:t>Model 2</w:t>
            </w:r>
          </w:p>
        </w:tc>
        <w:tc>
          <w:tcPr>
            <w:tcW w:w="857" w:type="dxa"/>
            <w:tcBorders>
              <w:top w:val="single" w:sz="12" w:space="0" w:color="auto"/>
              <w:left w:val="nil"/>
              <w:bottom w:val="single" w:sz="12" w:space="0" w:color="auto"/>
              <w:right w:val="single" w:sz="12" w:space="0" w:color="auto"/>
            </w:tcBorders>
            <w:shd w:val="clear" w:color="auto" w:fill="auto"/>
            <w:vAlign w:val="center"/>
            <w:hideMark/>
          </w:tcPr>
          <w:p w:rsidR="00D34A87" w:rsidRPr="00D34A87" w:rsidRDefault="00D34A87" w:rsidP="00824196">
            <w:pPr>
              <w:jc w:val="right"/>
              <w:rPr>
                <w:rFonts w:ascii="Arial" w:hAnsi="Arial" w:cs="Arial"/>
                <w:color w:val="000000"/>
                <w:sz w:val="16"/>
                <w:szCs w:val="16"/>
              </w:rPr>
            </w:pPr>
            <w:r w:rsidRPr="00D34A87">
              <w:rPr>
                <w:rFonts w:ascii="Arial" w:hAnsi="Arial" w:cs="Arial"/>
                <w:color w:val="000000"/>
                <w:sz w:val="16"/>
                <w:szCs w:val="16"/>
              </w:rPr>
              <w:t>Model 3</w:t>
            </w:r>
          </w:p>
        </w:tc>
      </w:tr>
      <w:tr w:rsidR="00D34A87" w:rsidRPr="00D34A87" w:rsidTr="00824196">
        <w:trPr>
          <w:trHeight w:val="432"/>
        </w:trPr>
        <w:tc>
          <w:tcPr>
            <w:tcW w:w="3267" w:type="dxa"/>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D34A87" w:rsidRPr="00D34A87" w:rsidRDefault="00D34A87" w:rsidP="00824196">
            <w:pPr>
              <w:rPr>
                <w:rFonts w:ascii="Arial" w:hAnsi="Arial" w:cs="Arial"/>
                <w:color w:val="000000"/>
                <w:sz w:val="16"/>
                <w:szCs w:val="16"/>
              </w:rPr>
            </w:pPr>
            <w:r w:rsidRPr="00D34A87">
              <w:rPr>
                <w:rFonts w:ascii="Arial" w:hAnsi="Arial" w:cs="Arial"/>
                <w:color w:val="000000"/>
                <w:sz w:val="16"/>
                <w:szCs w:val="16"/>
              </w:rPr>
              <w:t>Scenario</w:t>
            </w:r>
          </w:p>
        </w:tc>
        <w:tc>
          <w:tcPr>
            <w:tcW w:w="960" w:type="dxa"/>
            <w:tcBorders>
              <w:top w:val="nil"/>
              <w:left w:val="nil"/>
              <w:bottom w:val="single" w:sz="12" w:space="0" w:color="auto"/>
              <w:right w:val="single" w:sz="12" w:space="0" w:color="auto"/>
            </w:tcBorders>
            <w:shd w:val="clear" w:color="auto" w:fill="auto"/>
            <w:noWrap/>
            <w:vAlign w:val="center"/>
            <w:hideMark/>
          </w:tcPr>
          <w:p w:rsidR="00D34A87" w:rsidRPr="00D34A87" w:rsidRDefault="00D34A87" w:rsidP="00824196">
            <w:pPr>
              <w:jc w:val="right"/>
              <w:rPr>
                <w:rFonts w:ascii="Arial" w:hAnsi="Arial" w:cs="Arial"/>
                <w:color w:val="000000"/>
                <w:sz w:val="16"/>
                <w:szCs w:val="16"/>
              </w:rPr>
            </w:pPr>
            <w:r w:rsidRPr="00D34A87">
              <w:rPr>
                <w:rFonts w:ascii="Arial" w:hAnsi="Arial" w:cs="Arial"/>
                <w:color w:val="000000"/>
                <w:sz w:val="16"/>
                <w:szCs w:val="16"/>
              </w:rPr>
              <w:t>Sep-13</w:t>
            </w:r>
          </w:p>
        </w:tc>
        <w:tc>
          <w:tcPr>
            <w:tcW w:w="1151" w:type="dxa"/>
            <w:tcBorders>
              <w:top w:val="nil"/>
              <w:left w:val="nil"/>
              <w:bottom w:val="single" w:sz="12" w:space="0" w:color="auto"/>
              <w:right w:val="single" w:sz="12" w:space="0" w:color="auto"/>
            </w:tcBorders>
            <w:shd w:val="clear" w:color="auto" w:fill="auto"/>
            <w:noWrap/>
            <w:vAlign w:val="center"/>
            <w:hideMark/>
          </w:tcPr>
          <w:p w:rsidR="00D34A87" w:rsidRPr="00D34A87" w:rsidRDefault="00D34A87" w:rsidP="00824196">
            <w:pPr>
              <w:jc w:val="right"/>
              <w:rPr>
                <w:rFonts w:ascii="Arial" w:hAnsi="Arial" w:cs="Arial"/>
                <w:color w:val="000000"/>
                <w:sz w:val="16"/>
                <w:szCs w:val="16"/>
              </w:rPr>
            </w:pPr>
            <w:r w:rsidRPr="00D34A87">
              <w:rPr>
                <w:rFonts w:ascii="Arial" w:hAnsi="Arial" w:cs="Arial"/>
                <w:color w:val="000000"/>
                <w:sz w:val="16"/>
                <w:szCs w:val="16"/>
              </w:rPr>
              <w:t>Two line growth</w:t>
            </w:r>
          </w:p>
        </w:tc>
        <w:tc>
          <w:tcPr>
            <w:tcW w:w="857" w:type="dxa"/>
            <w:tcBorders>
              <w:top w:val="nil"/>
              <w:left w:val="nil"/>
              <w:bottom w:val="single" w:sz="12" w:space="0" w:color="auto"/>
              <w:right w:val="single" w:sz="12" w:space="0" w:color="auto"/>
            </w:tcBorders>
            <w:shd w:val="clear" w:color="auto" w:fill="auto"/>
            <w:vAlign w:val="center"/>
            <w:hideMark/>
          </w:tcPr>
          <w:p w:rsidR="00D34A87" w:rsidRPr="00D34A87" w:rsidRDefault="00D34A87" w:rsidP="00824196">
            <w:pPr>
              <w:jc w:val="right"/>
              <w:rPr>
                <w:rFonts w:ascii="Arial" w:hAnsi="Arial" w:cs="Arial"/>
                <w:color w:val="000000"/>
                <w:sz w:val="16"/>
                <w:szCs w:val="16"/>
              </w:rPr>
            </w:pPr>
            <w:r w:rsidRPr="00D34A87">
              <w:rPr>
                <w:rFonts w:ascii="Arial" w:hAnsi="Arial" w:cs="Arial"/>
                <w:color w:val="000000"/>
                <w:sz w:val="16"/>
                <w:szCs w:val="16"/>
              </w:rPr>
              <w:t>No F penalties</w:t>
            </w:r>
          </w:p>
        </w:tc>
        <w:tc>
          <w:tcPr>
            <w:tcW w:w="857" w:type="dxa"/>
            <w:tcBorders>
              <w:top w:val="nil"/>
              <w:left w:val="nil"/>
              <w:bottom w:val="single" w:sz="12" w:space="0" w:color="auto"/>
              <w:right w:val="single" w:sz="12" w:space="0" w:color="auto"/>
            </w:tcBorders>
            <w:shd w:val="clear" w:color="auto" w:fill="auto"/>
            <w:vAlign w:val="center"/>
            <w:hideMark/>
          </w:tcPr>
          <w:p w:rsidR="00D34A87" w:rsidRPr="00D34A87" w:rsidRDefault="00D34A87" w:rsidP="00824196">
            <w:pPr>
              <w:jc w:val="right"/>
              <w:rPr>
                <w:rFonts w:ascii="Arial" w:hAnsi="Arial" w:cs="Arial"/>
                <w:color w:val="000000"/>
                <w:sz w:val="16"/>
                <w:szCs w:val="16"/>
              </w:rPr>
            </w:pPr>
            <w:r w:rsidRPr="00D34A87">
              <w:rPr>
                <w:rFonts w:ascii="Arial" w:hAnsi="Arial" w:cs="Arial"/>
                <w:color w:val="000000"/>
                <w:sz w:val="16"/>
                <w:szCs w:val="16"/>
              </w:rPr>
              <w:t>F penalties 80-93 only</w:t>
            </w:r>
          </w:p>
        </w:tc>
      </w:tr>
    </w:tbl>
    <w:p w:rsidR="00D34A87" w:rsidRDefault="00D34A87"/>
    <w:tbl>
      <w:tblPr>
        <w:tblW w:w="7092" w:type="dxa"/>
        <w:tblInd w:w="-5" w:type="dxa"/>
        <w:tblLook w:val="04A0" w:firstRow="1" w:lastRow="0" w:firstColumn="1" w:lastColumn="0" w:noHBand="0" w:noVBand="1"/>
      </w:tblPr>
      <w:tblGrid>
        <w:gridCol w:w="261"/>
        <w:gridCol w:w="3006"/>
        <w:gridCol w:w="960"/>
        <w:gridCol w:w="1151"/>
        <w:gridCol w:w="857"/>
        <w:gridCol w:w="857"/>
      </w:tblGrid>
      <w:tr w:rsidR="00D34A87" w:rsidRPr="00D34A87" w:rsidTr="00D34A87">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tcPr>
          <w:p w:rsidR="00D34A87" w:rsidRPr="00D34A87" w:rsidRDefault="00D34A87" w:rsidP="00D34A87">
            <w:pPr>
              <w:jc w:val="right"/>
              <w:rPr>
                <w:rFonts w:ascii="Arial" w:hAnsi="Arial" w:cs="Arial"/>
                <w:color w:val="000000"/>
                <w:sz w:val="16"/>
                <w:szCs w:val="16"/>
              </w:rPr>
            </w:pPr>
          </w:p>
        </w:tc>
        <w:tc>
          <w:tcPr>
            <w:tcW w:w="3006" w:type="dxa"/>
            <w:tcBorders>
              <w:top w:val="nil"/>
              <w:left w:val="nil"/>
              <w:bottom w:val="single" w:sz="8" w:space="0" w:color="auto"/>
              <w:right w:val="single" w:sz="8" w:space="0" w:color="auto"/>
            </w:tcBorders>
            <w:shd w:val="clear" w:color="auto" w:fill="auto"/>
            <w:noWrap/>
            <w:vAlign w:val="center"/>
          </w:tcPr>
          <w:p w:rsidR="00D34A87" w:rsidRPr="00D34A87" w:rsidRDefault="00D34A87" w:rsidP="00D34A87">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D34A87" w:rsidRPr="00D34A87" w:rsidRDefault="00D34A87" w:rsidP="00D34A87">
            <w:pPr>
              <w:jc w:val="right"/>
              <w:rPr>
                <w:rFonts w:ascii="Calibri" w:hAnsi="Calibri"/>
                <w:color w:val="000000"/>
                <w:sz w:val="16"/>
                <w:szCs w:val="16"/>
              </w:rPr>
            </w:pPr>
          </w:p>
        </w:tc>
        <w:tc>
          <w:tcPr>
            <w:tcW w:w="1151" w:type="dxa"/>
            <w:tcBorders>
              <w:top w:val="nil"/>
              <w:left w:val="nil"/>
              <w:bottom w:val="single" w:sz="8" w:space="0" w:color="auto"/>
              <w:right w:val="single" w:sz="8" w:space="0" w:color="auto"/>
            </w:tcBorders>
            <w:shd w:val="clear" w:color="auto" w:fill="auto"/>
            <w:noWrap/>
            <w:vAlign w:val="center"/>
          </w:tcPr>
          <w:p w:rsidR="00D34A87" w:rsidRPr="00D34A87" w:rsidRDefault="00D34A87" w:rsidP="00D34A87">
            <w:pPr>
              <w:jc w:val="right"/>
              <w:rPr>
                <w:rFonts w:asciiTheme="minorHAnsi" w:hAnsiTheme="minorHAnsi"/>
                <w:color w:val="000000"/>
                <w:sz w:val="16"/>
                <w:szCs w:val="16"/>
              </w:rPr>
            </w:pPr>
          </w:p>
        </w:tc>
        <w:tc>
          <w:tcPr>
            <w:tcW w:w="857" w:type="dxa"/>
            <w:tcBorders>
              <w:top w:val="nil"/>
              <w:left w:val="nil"/>
              <w:bottom w:val="single" w:sz="8" w:space="0" w:color="auto"/>
              <w:right w:val="single" w:sz="8" w:space="0" w:color="auto"/>
            </w:tcBorders>
            <w:shd w:val="clear" w:color="auto" w:fill="auto"/>
            <w:vAlign w:val="center"/>
          </w:tcPr>
          <w:p w:rsidR="00D34A87" w:rsidRPr="00D34A87" w:rsidRDefault="00D34A87" w:rsidP="00D34A87">
            <w:pPr>
              <w:jc w:val="right"/>
              <w:rPr>
                <w:rFonts w:asciiTheme="minorHAnsi" w:hAnsiTheme="minorHAnsi"/>
                <w:color w:val="000000"/>
                <w:sz w:val="16"/>
                <w:szCs w:val="16"/>
              </w:rPr>
            </w:pPr>
          </w:p>
        </w:tc>
        <w:tc>
          <w:tcPr>
            <w:tcW w:w="857" w:type="dxa"/>
            <w:tcBorders>
              <w:top w:val="nil"/>
              <w:left w:val="nil"/>
              <w:bottom w:val="single" w:sz="8" w:space="0" w:color="auto"/>
              <w:right w:val="single" w:sz="8" w:space="0" w:color="auto"/>
            </w:tcBorders>
            <w:shd w:val="clear" w:color="auto" w:fill="auto"/>
            <w:vAlign w:val="center"/>
          </w:tcPr>
          <w:p w:rsidR="00D34A87" w:rsidRPr="00D34A87" w:rsidRDefault="00D34A87" w:rsidP="00D34A87">
            <w:pPr>
              <w:jc w:val="right"/>
              <w:rPr>
                <w:rFonts w:asciiTheme="minorHAnsi" w:hAnsiTheme="minorHAnsi"/>
                <w:color w:val="000000"/>
                <w:sz w:val="16"/>
                <w:szCs w:val="16"/>
              </w:rPr>
            </w:pPr>
          </w:p>
        </w:tc>
      </w:tr>
      <w:tr w:rsidR="00D34A87" w:rsidRPr="00D34A87" w:rsidTr="00D34A87">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 </w:t>
            </w:r>
          </w:p>
        </w:tc>
        <w:tc>
          <w:tcPr>
            <w:tcW w:w="3006"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rPr>
                <w:rFonts w:ascii="Arial" w:hAnsi="Arial" w:cs="Arial"/>
                <w:color w:val="000000"/>
                <w:sz w:val="16"/>
                <w:szCs w:val="16"/>
              </w:rPr>
            </w:pPr>
            <w:r w:rsidRPr="00D34A87">
              <w:rPr>
                <w:rFonts w:ascii="Arial" w:hAnsi="Arial" w:cs="Arial"/>
                <w:color w:val="000000"/>
                <w:sz w:val="16"/>
                <w:szCs w:val="16"/>
              </w:rPr>
              <w:t>Q</w:t>
            </w:r>
            <w:r w:rsidR="00422B37">
              <w:rPr>
                <w:rFonts w:ascii="Arial" w:hAnsi="Arial" w:cs="Arial"/>
                <w:color w:val="000000"/>
                <w:sz w:val="16"/>
                <w:szCs w:val="16"/>
              </w:rPr>
              <w:t xml:space="preserve"> Survey 1989-Present</w:t>
            </w:r>
          </w:p>
        </w:tc>
        <w:tc>
          <w:tcPr>
            <w:tcW w:w="960"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Calibri" w:hAnsi="Calibri"/>
                <w:color w:val="000000"/>
                <w:sz w:val="16"/>
                <w:szCs w:val="16"/>
              </w:rPr>
            </w:pPr>
            <w:r w:rsidRPr="00D34A87">
              <w:rPr>
                <w:rFonts w:ascii="Calibri" w:hAnsi="Calibri"/>
                <w:color w:val="000000"/>
                <w:sz w:val="16"/>
                <w:szCs w:val="16"/>
              </w:rPr>
              <w:t>0.546</w:t>
            </w:r>
          </w:p>
        </w:tc>
        <w:tc>
          <w:tcPr>
            <w:tcW w:w="1151" w:type="dxa"/>
            <w:tcBorders>
              <w:top w:val="nil"/>
              <w:left w:val="nil"/>
              <w:bottom w:val="single" w:sz="8" w:space="0" w:color="auto"/>
              <w:right w:val="single" w:sz="8" w:space="0" w:color="auto"/>
            </w:tcBorders>
            <w:shd w:val="clear" w:color="auto" w:fill="auto"/>
            <w:noWrap/>
            <w:vAlign w:val="center"/>
            <w:hideMark/>
          </w:tcPr>
          <w:p w:rsidR="00D34A87" w:rsidRPr="00D34A87" w:rsidRDefault="004866DC" w:rsidP="00D34A87">
            <w:pPr>
              <w:jc w:val="right"/>
              <w:rPr>
                <w:rFonts w:asciiTheme="minorHAnsi" w:hAnsiTheme="minorHAnsi"/>
                <w:color w:val="000000"/>
                <w:sz w:val="16"/>
                <w:szCs w:val="16"/>
              </w:rPr>
            </w:pPr>
            <w:r>
              <w:rPr>
                <w:rFonts w:asciiTheme="minorHAnsi" w:hAnsiTheme="minorHAnsi"/>
                <w:color w:val="000000"/>
                <w:sz w:val="16"/>
                <w:szCs w:val="16"/>
              </w:rPr>
              <w:t>.55</w:t>
            </w:r>
          </w:p>
        </w:tc>
        <w:tc>
          <w:tcPr>
            <w:tcW w:w="857" w:type="dxa"/>
            <w:tcBorders>
              <w:top w:val="nil"/>
              <w:left w:val="nil"/>
              <w:bottom w:val="single" w:sz="8" w:space="0" w:color="auto"/>
              <w:right w:val="single" w:sz="8" w:space="0" w:color="auto"/>
            </w:tcBorders>
            <w:shd w:val="clear" w:color="auto" w:fill="auto"/>
            <w:vAlign w:val="center"/>
            <w:hideMark/>
          </w:tcPr>
          <w:p w:rsidR="00D34A87" w:rsidRPr="00D34A87" w:rsidRDefault="00473022" w:rsidP="00D34A87">
            <w:pPr>
              <w:jc w:val="right"/>
              <w:rPr>
                <w:rFonts w:asciiTheme="minorHAnsi" w:hAnsiTheme="minorHAnsi"/>
                <w:color w:val="000000"/>
                <w:sz w:val="16"/>
                <w:szCs w:val="16"/>
              </w:rPr>
            </w:pPr>
            <w:r>
              <w:rPr>
                <w:rFonts w:asciiTheme="minorHAnsi" w:hAnsiTheme="minorHAnsi"/>
                <w:color w:val="000000"/>
                <w:sz w:val="16"/>
                <w:szCs w:val="16"/>
              </w:rPr>
              <w:t>0.60</w:t>
            </w:r>
            <w:r w:rsidRPr="00D34A87">
              <w:rPr>
                <w:rFonts w:asciiTheme="minorHAnsi" w:hAnsiTheme="minorHAnsi"/>
                <w:color w:val="000000"/>
                <w:sz w:val="16"/>
                <w:szCs w:val="16"/>
              </w:rPr>
              <w:t> </w:t>
            </w:r>
            <w:r w:rsidR="00D34A87" w:rsidRPr="00D34A87">
              <w:rPr>
                <w:rFonts w:asciiTheme="minorHAnsi" w:hAnsiTheme="minorHAnsi"/>
                <w:color w:val="000000"/>
                <w:sz w:val="16"/>
                <w:szCs w:val="16"/>
              </w:rPr>
              <w:t> </w:t>
            </w:r>
          </w:p>
        </w:tc>
        <w:tc>
          <w:tcPr>
            <w:tcW w:w="857" w:type="dxa"/>
            <w:tcBorders>
              <w:top w:val="nil"/>
              <w:left w:val="nil"/>
              <w:bottom w:val="single" w:sz="8" w:space="0" w:color="auto"/>
              <w:right w:val="single" w:sz="8" w:space="0" w:color="auto"/>
            </w:tcBorders>
            <w:shd w:val="clear" w:color="auto" w:fill="auto"/>
            <w:vAlign w:val="center"/>
            <w:hideMark/>
          </w:tcPr>
          <w:p w:rsidR="00D34A87" w:rsidRPr="00D34A87" w:rsidRDefault="00473022" w:rsidP="00D34A87">
            <w:pPr>
              <w:jc w:val="right"/>
              <w:rPr>
                <w:rFonts w:asciiTheme="minorHAnsi" w:hAnsiTheme="minorHAnsi"/>
                <w:color w:val="000000"/>
                <w:sz w:val="16"/>
                <w:szCs w:val="16"/>
              </w:rPr>
            </w:pPr>
            <w:r>
              <w:rPr>
                <w:rFonts w:asciiTheme="minorHAnsi" w:hAnsiTheme="minorHAnsi"/>
                <w:color w:val="000000"/>
                <w:sz w:val="16"/>
                <w:szCs w:val="16"/>
              </w:rPr>
              <w:t>.56</w:t>
            </w:r>
            <w:r w:rsidR="00D34A87" w:rsidRPr="00D34A87">
              <w:rPr>
                <w:rFonts w:asciiTheme="minorHAnsi" w:hAnsiTheme="minorHAnsi"/>
                <w:color w:val="000000"/>
                <w:sz w:val="16"/>
                <w:szCs w:val="16"/>
              </w:rPr>
              <w:t> </w:t>
            </w:r>
          </w:p>
        </w:tc>
      </w:tr>
      <w:tr w:rsidR="00D34A87" w:rsidRPr="00D34A87" w:rsidTr="00D34A87">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Arial" w:hAnsi="Arial" w:cs="Arial"/>
                <w:color w:val="000000"/>
                <w:sz w:val="16"/>
                <w:szCs w:val="16"/>
              </w:rPr>
            </w:pPr>
            <w:r w:rsidRPr="00D34A87">
              <w:rPr>
                <w:rFonts w:ascii="Arial" w:hAnsi="Arial" w:cs="Arial"/>
                <w:color w:val="000000"/>
                <w:sz w:val="16"/>
                <w:szCs w:val="16"/>
              </w:rPr>
              <w:t> </w:t>
            </w:r>
          </w:p>
        </w:tc>
        <w:tc>
          <w:tcPr>
            <w:tcW w:w="3006"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rPr>
                <w:rFonts w:ascii="Arial" w:hAnsi="Arial" w:cs="Arial"/>
                <w:color w:val="000000"/>
                <w:sz w:val="16"/>
                <w:szCs w:val="16"/>
              </w:rPr>
            </w:pPr>
            <w:r w:rsidRPr="00D34A87">
              <w:rPr>
                <w:rFonts w:ascii="Arial" w:hAnsi="Arial" w:cs="Arial"/>
                <w:color w:val="000000"/>
                <w:sz w:val="16"/>
                <w:szCs w:val="16"/>
              </w:rPr>
              <w:t>no. parameters</w:t>
            </w:r>
          </w:p>
        </w:tc>
        <w:tc>
          <w:tcPr>
            <w:tcW w:w="960" w:type="dxa"/>
            <w:tcBorders>
              <w:top w:val="nil"/>
              <w:left w:val="nil"/>
              <w:bottom w:val="single" w:sz="8" w:space="0" w:color="auto"/>
              <w:right w:val="single" w:sz="8" w:space="0" w:color="auto"/>
            </w:tcBorders>
            <w:shd w:val="clear" w:color="auto" w:fill="auto"/>
            <w:noWrap/>
            <w:vAlign w:val="center"/>
            <w:hideMark/>
          </w:tcPr>
          <w:p w:rsidR="00D34A87" w:rsidRPr="00D34A87" w:rsidRDefault="00D34A87" w:rsidP="00D34A87">
            <w:pPr>
              <w:jc w:val="right"/>
              <w:rPr>
                <w:rFonts w:asciiTheme="minorHAnsi" w:hAnsiTheme="minorHAnsi" w:cs="Arial"/>
                <w:color w:val="000000"/>
                <w:sz w:val="16"/>
                <w:szCs w:val="16"/>
              </w:rPr>
            </w:pPr>
            <w:r w:rsidRPr="00D34A87">
              <w:rPr>
                <w:rFonts w:asciiTheme="minorHAnsi" w:hAnsiTheme="minorHAnsi" w:cs="Arial"/>
                <w:color w:val="000000"/>
                <w:sz w:val="16"/>
                <w:szCs w:val="16"/>
              </w:rPr>
              <w:t>311</w:t>
            </w:r>
          </w:p>
        </w:tc>
        <w:tc>
          <w:tcPr>
            <w:tcW w:w="1151" w:type="dxa"/>
            <w:tcBorders>
              <w:top w:val="nil"/>
              <w:left w:val="nil"/>
              <w:bottom w:val="single" w:sz="8" w:space="0" w:color="auto"/>
              <w:right w:val="single" w:sz="8" w:space="0" w:color="auto"/>
            </w:tcBorders>
            <w:shd w:val="clear" w:color="auto" w:fill="auto"/>
            <w:noWrap/>
            <w:vAlign w:val="center"/>
            <w:hideMark/>
          </w:tcPr>
          <w:p w:rsidR="00D34A87" w:rsidRPr="00D34A87" w:rsidRDefault="00473022" w:rsidP="00D34A87">
            <w:pPr>
              <w:jc w:val="right"/>
              <w:rPr>
                <w:rFonts w:asciiTheme="minorHAnsi" w:hAnsiTheme="minorHAnsi" w:cs="Arial"/>
                <w:color w:val="000000"/>
                <w:sz w:val="16"/>
                <w:szCs w:val="16"/>
              </w:rPr>
            </w:pPr>
            <w:r w:rsidRPr="00D34A87">
              <w:rPr>
                <w:rFonts w:asciiTheme="minorHAnsi" w:hAnsiTheme="minorHAnsi" w:cs="Arial"/>
                <w:color w:val="000000"/>
                <w:sz w:val="16"/>
                <w:szCs w:val="16"/>
              </w:rPr>
              <w:t>311</w:t>
            </w:r>
          </w:p>
        </w:tc>
        <w:tc>
          <w:tcPr>
            <w:tcW w:w="857" w:type="dxa"/>
            <w:tcBorders>
              <w:top w:val="nil"/>
              <w:left w:val="nil"/>
              <w:bottom w:val="single" w:sz="8" w:space="0" w:color="auto"/>
              <w:right w:val="single" w:sz="8" w:space="0" w:color="auto"/>
            </w:tcBorders>
            <w:shd w:val="clear" w:color="auto" w:fill="auto"/>
            <w:vAlign w:val="center"/>
            <w:hideMark/>
          </w:tcPr>
          <w:p w:rsidR="00D34A87" w:rsidRPr="00D34A87" w:rsidRDefault="00473022" w:rsidP="00D34A87">
            <w:pPr>
              <w:jc w:val="right"/>
              <w:rPr>
                <w:rFonts w:asciiTheme="minorHAnsi" w:hAnsiTheme="minorHAnsi" w:cs="Arial"/>
                <w:color w:val="000000"/>
                <w:sz w:val="16"/>
                <w:szCs w:val="16"/>
              </w:rPr>
            </w:pPr>
            <w:r w:rsidRPr="00D34A87">
              <w:rPr>
                <w:rFonts w:asciiTheme="minorHAnsi" w:hAnsiTheme="minorHAnsi" w:cs="Arial"/>
                <w:color w:val="000000"/>
                <w:sz w:val="16"/>
                <w:szCs w:val="16"/>
              </w:rPr>
              <w:t>311</w:t>
            </w:r>
          </w:p>
        </w:tc>
        <w:tc>
          <w:tcPr>
            <w:tcW w:w="857" w:type="dxa"/>
            <w:tcBorders>
              <w:top w:val="nil"/>
              <w:left w:val="nil"/>
              <w:bottom w:val="single" w:sz="8" w:space="0" w:color="auto"/>
              <w:right w:val="single" w:sz="8" w:space="0" w:color="auto"/>
            </w:tcBorders>
            <w:shd w:val="clear" w:color="auto" w:fill="auto"/>
            <w:vAlign w:val="center"/>
            <w:hideMark/>
          </w:tcPr>
          <w:p w:rsidR="00D34A87" w:rsidRPr="00D34A87" w:rsidRDefault="00473022" w:rsidP="00D34A87">
            <w:pPr>
              <w:jc w:val="right"/>
              <w:rPr>
                <w:rFonts w:asciiTheme="minorHAnsi" w:hAnsiTheme="minorHAnsi" w:cs="Arial"/>
                <w:color w:val="000000"/>
                <w:sz w:val="16"/>
                <w:szCs w:val="16"/>
              </w:rPr>
            </w:pPr>
            <w:r w:rsidRPr="00D34A87">
              <w:rPr>
                <w:rFonts w:asciiTheme="minorHAnsi" w:hAnsiTheme="minorHAnsi" w:cs="Arial"/>
                <w:color w:val="000000"/>
                <w:sz w:val="16"/>
                <w:szCs w:val="16"/>
              </w:rPr>
              <w:t>311</w:t>
            </w:r>
          </w:p>
        </w:tc>
      </w:tr>
      <w:tr w:rsidR="00473022" w:rsidRPr="00D34A87" w:rsidTr="00473022">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hideMark/>
          </w:tcPr>
          <w:p w:rsidR="00473022" w:rsidRPr="00D34A87" w:rsidRDefault="00473022" w:rsidP="00473022">
            <w:pPr>
              <w:jc w:val="right"/>
              <w:rPr>
                <w:rFonts w:ascii="Arial" w:hAnsi="Arial" w:cs="Arial"/>
                <w:color w:val="000000"/>
                <w:sz w:val="16"/>
                <w:szCs w:val="16"/>
              </w:rPr>
            </w:pPr>
            <w:r w:rsidRPr="00D34A87">
              <w:rPr>
                <w:rFonts w:ascii="Arial" w:hAnsi="Arial" w:cs="Arial"/>
                <w:color w:val="000000"/>
                <w:sz w:val="16"/>
                <w:szCs w:val="16"/>
              </w:rPr>
              <w:t> </w:t>
            </w:r>
          </w:p>
        </w:tc>
        <w:tc>
          <w:tcPr>
            <w:tcW w:w="3006" w:type="dxa"/>
            <w:tcBorders>
              <w:top w:val="nil"/>
              <w:left w:val="nil"/>
              <w:bottom w:val="single" w:sz="8" w:space="0" w:color="auto"/>
              <w:right w:val="single" w:sz="8" w:space="0" w:color="auto"/>
            </w:tcBorders>
            <w:shd w:val="clear" w:color="auto" w:fill="auto"/>
            <w:noWrap/>
            <w:vAlign w:val="center"/>
            <w:hideMark/>
          </w:tcPr>
          <w:p w:rsidR="00473022" w:rsidRPr="00D34A87" w:rsidRDefault="00473022" w:rsidP="00473022">
            <w:pPr>
              <w:rPr>
                <w:rFonts w:ascii="Arial" w:hAnsi="Arial" w:cs="Arial"/>
                <w:color w:val="000000"/>
                <w:sz w:val="16"/>
                <w:szCs w:val="16"/>
              </w:rPr>
            </w:pPr>
            <w:proofErr w:type="spellStart"/>
            <w:r w:rsidRPr="00D34A87">
              <w:rPr>
                <w:rFonts w:ascii="Arial" w:hAnsi="Arial" w:cs="Arial"/>
                <w:color w:val="000000"/>
                <w:sz w:val="16"/>
                <w:szCs w:val="16"/>
              </w:rPr>
              <w:t>immat</w:t>
            </w:r>
            <w:proofErr w:type="spellEnd"/>
            <w:r w:rsidRPr="00D34A87">
              <w:rPr>
                <w:rFonts w:ascii="Arial" w:hAnsi="Arial" w:cs="Arial"/>
                <w:color w:val="000000"/>
                <w:sz w:val="16"/>
                <w:szCs w:val="16"/>
              </w:rPr>
              <w:t xml:space="preserve"> M</w:t>
            </w:r>
          </w:p>
        </w:tc>
        <w:tc>
          <w:tcPr>
            <w:tcW w:w="960" w:type="dxa"/>
            <w:tcBorders>
              <w:top w:val="nil"/>
              <w:left w:val="nil"/>
              <w:bottom w:val="single" w:sz="8" w:space="0" w:color="auto"/>
              <w:right w:val="single" w:sz="8" w:space="0" w:color="auto"/>
            </w:tcBorders>
            <w:shd w:val="clear" w:color="auto" w:fill="auto"/>
            <w:noWrap/>
            <w:vAlign w:val="center"/>
            <w:hideMark/>
          </w:tcPr>
          <w:p w:rsidR="00473022" w:rsidRPr="00D34A87" w:rsidRDefault="00473022" w:rsidP="00473022">
            <w:pPr>
              <w:jc w:val="right"/>
              <w:rPr>
                <w:rFonts w:ascii="Calibri" w:hAnsi="Calibri"/>
                <w:color w:val="000000"/>
                <w:sz w:val="16"/>
                <w:szCs w:val="16"/>
              </w:rPr>
            </w:pPr>
            <w:r w:rsidRPr="00D34A87">
              <w:rPr>
                <w:rFonts w:ascii="Calibri" w:hAnsi="Calibri"/>
                <w:color w:val="000000"/>
                <w:sz w:val="16"/>
                <w:szCs w:val="16"/>
              </w:rPr>
              <w:t>0.386</w:t>
            </w:r>
          </w:p>
        </w:tc>
        <w:tc>
          <w:tcPr>
            <w:tcW w:w="1151" w:type="dxa"/>
            <w:tcBorders>
              <w:top w:val="nil"/>
              <w:left w:val="nil"/>
              <w:bottom w:val="single" w:sz="8" w:space="0" w:color="auto"/>
              <w:right w:val="single" w:sz="8" w:space="0" w:color="auto"/>
            </w:tcBorders>
            <w:shd w:val="clear" w:color="auto" w:fill="auto"/>
            <w:noWrap/>
            <w:vAlign w:val="center"/>
          </w:tcPr>
          <w:p w:rsidR="00473022" w:rsidRPr="00D34A87" w:rsidRDefault="004866DC" w:rsidP="00473022">
            <w:pPr>
              <w:jc w:val="right"/>
              <w:rPr>
                <w:rFonts w:asciiTheme="minorHAnsi" w:hAnsiTheme="minorHAnsi"/>
                <w:color w:val="000000"/>
                <w:sz w:val="16"/>
                <w:szCs w:val="16"/>
              </w:rPr>
            </w:pPr>
            <w:r>
              <w:rPr>
                <w:rFonts w:asciiTheme="minorHAnsi" w:hAnsiTheme="minorHAnsi"/>
                <w:color w:val="000000"/>
                <w:sz w:val="16"/>
                <w:szCs w:val="16"/>
              </w:rPr>
              <w:t>.40</w:t>
            </w:r>
          </w:p>
        </w:tc>
        <w:tc>
          <w:tcPr>
            <w:tcW w:w="857" w:type="dxa"/>
            <w:tcBorders>
              <w:top w:val="nil"/>
              <w:left w:val="nil"/>
              <w:bottom w:val="single" w:sz="8" w:space="0" w:color="auto"/>
              <w:right w:val="single" w:sz="8" w:space="0" w:color="auto"/>
            </w:tcBorders>
            <w:shd w:val="clear" w:color="auto" w:fill="auto"/>
            <w:vAlign w:val="center"/>
            <w:hideMark/>
          </w:tcPr>
          <w:p w:rsidR="00473022" w:rsidRPr="00D34A87" w:rsidRDefault="00473022" w:rsidP="00473022">
            <w:pPr>
              <w:jc w:val="right"/>
              <w:rPr>
                <w:rFonts w:asciiTheme="minorHAnsi" w:hAnsiTheme="minorHAnsi"/>
                <w:color w:val="000000"/>
                <w:sz w:val="16"/>
                <w:szCs w:val="16"/>
              </w:rPr>
            </w:pPr>
            <w:r>
              <w:rPr>
                <w:rFonts w:asciiTheme="minorHAnsi" w:hAnsiTheme="minorHAnsi"/>
                <w:color w:val="000000"/>
                <w:sz w:val="16"/>
                <w:szCs w:val="16"/>
              </w:rPr>
              <w:t>.37</w:t>
            </w:r>
            <w:r w:rsidRPr="00D34A87">
              <w:rPr>
                <w:rFonts w:asciiTheme="minorHAnsi" w:hAnsiTheme="minorHAnsi"/>
                <w:color w:val="000000"/>
                <w:sz w:val="16"/>
                <w:szCs w:val="16"/>
              </w:rPr>
              <w:t> </w:t>
            </w:r>
          </w:p>
        </w:tc>
        <w:tc>
          <w:tcPr>
            <w:tcW w:w="857" w:type="dxa"/>
            <w:tcBorders>
              <w:top w:val="nil"/>
              <w:left w:val="nil"/>
              <w:bottom w:val="single" w:sz="8" w:space="0" w:color="auto"/>
              <w:right w:val="single" w:sz="8" w:space="0" w:color="auto"/>
            </w:tcBorders>
            <w:shd w:val="clear" w:color="auto" w:fill="auto"/>
            <w:vAlign w:val="center"/>
            <w:hideMark/>
          </w:tcPr>
          <w:p w:rsidR="00473022" w:rsidRPr="00D34A87" w:rsidRDefault="00473022" w:rsidP="00473022">
            <w:pPr>
              <w:jc w:val="right"/>
              <w:rPr>
                <w:rFonts w:asciiTheme="minorHAnsi" w:hAnsiTheme="minorHAnsi"/>
                <w:color w:val="000000"/>
                <w:sz w:val="16"/>
                <w:szCs w:val="16"/>
              </w:rPr>
            </w:pPr>
            <w:r w:rsidRPr="00D34A87">
              <w:rPr>
                <w:rFonts w:asciiTheme="minorHAnsi" w:hAnsiTheme="minorHAnsi"/>
                <w:color w:val="000000"/>
                <w:sz w:val="16"/>
                <w:szCs w:val="16"/>
              </w:rPr>
              <w:t> </w:t>
            </w:r>
            <w:r>
              <w:rPr>
                <w:rFonts w:asciiTheme="minorHAnsi" w:hAnsiTheme="minorHAnsi"/>
                <w:color w:val="000000"/>
                <w:sz w:val="16"/>
                <w:szCs w:val="16"/>
              </w:rPr>
              <w:t>.42</w:t>
            </w:r>
          </w:p>
        </w:tc>
      </w:tr>
      <w:tr w:rsidR="00473022" w:rsidRPr="00D34A87" w:rsidTr="00473022">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hideMark/>
          </w:tcPr>
          <w:p w:rsidR="00473022" w:rsidRPr="00D34A87" w:rsidRDefault="00473022" w:rsidP="00473022">
            <w:pPr>
              <w:jc w:val="right"/>
              <w:rPr>
                <w:rFonts w:ascii="Arial" w:hAnsi="Arial" w:cs="Arial"/>
                <w:color w:val="000000"/>
                <w:sz w:val="16"/>
                <w:szCs w:val="16"/>
              </w:rPr>
            </w:pPr>
            <w:r w:rsidRPr="00D34A87">
              <w:rPr>
                <w:rFonts w:ascii="Arial" w:hAnsi="Arial" w:cs="Arial"/>
                <w:color w:val="000000"/>
                <w:sz w:val="16"/>
                <w:szCs w:val="16"/>
              </w:rPr>
              <w:t> </w:t>
            </w:r>
          </w:p>
        </w:tc>
        <w:tc>
          <w:tcPr>
            <w:tcW w:w="3006" w:type="dxa"/>
            <w:tcBorders>
              <w:top w:val="nil"/>
              <w:left w:val="nil"/>
              <w:bottom w:val="single" w:sz="8" w:space="0" w:color="auto"/>
              <w:right w:val="single" w:sz="8" w:space="0" w:color="auto"/>
            </w:tcBorders>
            <w:shd w:val="clear" w:color="auto" w:fill="auto"/>
            <w:noWrap/>
            <w:vAlign w:val="center"/>
            <w:hideMark/>
          </w:tcPr>
          <w:p w:rsidR="00473022" w:rsidRPr="00D34A87" w:rsidRDefault="00473022" w:rsidP="00473022">
            <w:pPr>
              <w:rPr>
                <w:rFonts w:ascii="Arial" w:hAnsi="Arial" w:cs="Arial"/>
                <w:color w:val="000000"/>
                <w:sz w:val="16"/>
                <w:szCs w:val="16"/>
              </w:rPr>
            </w:pPr>
            <w:r w:rsidRPr="00D34A87">
              <w:rPr>
                <w:rFonts w:ascii="Arial" w:hAnsi="Arial" w:cs="Arial"/>
                <w:color w:val="000000"/>
                <w:sz w:val="16"/>
                <w:szCs w:val="16"/>
              </w:rPr>
              <w:t>M mature females</w:t>
            </w:r>
          </w:p>
        </w:tc>
        <w:tc>
          <w:tcPr>
            <w:tcW w:w="960" w:type="dxa"/>
            <w:tcBorders>
              <w:top w:val="nil"/>
              <w:left w:val="nil"/>
              <w:bottom w:val="single" w:sz="8" w:space="0" w:color="auto"/>
              <w:right w:val="single" w:sz="8" w:space="0" w:color="auto"/>
            </w:tcBorders>
            <w:shd w:val="clear" w:color="auto" w:fill="auto"/>
            <w:noWrap/>
            <w:vAlign w:val="center"/>
            <w:hideMark/>
          </w:tcPr>
          <w:p w:rsidR="00473022" w:rsidRPr="00D34A87" w:rsidRDefault="00473022" w:rsidP="00473022">
            <w:pPr>
              <w:jc w:val="right"/>
              <w:rPr>
                <w:rFonts w:ascii="Calibri" w:hAnsi="Calibri"/>
                <w:color w:val="000000"/>
                <w:sz w:val="16"/>
                <w:szCs w:val="16"/>
              </w:rPr>
            </w:pPr>
            <w:r w:rsidRPr="00D34A87">
              <w:rPr>
                <w:rFonts w:ascii="Calibri" w:hAnsi="Calibri"/>
                <w:color w:val="000000"/>
                <w:sz w:val="16"/>
                <w:szCs w:val="16"/>
              </w:rPr>
              <w:t>0.23</w:t>
            </w:r>
          </w:p>
        </w:tc>
        <w:tc>
          <w:tcPr>
            <w:tcW w:w="1151" w:type="dxa"/>
            <w:tcBorders>
              <w:top w:val="nil"/>
              <w:left w:val="nil"/>
              <w:bottom w:val="single" w:sz="8" w:space="0" w:color="auto"/>
              <w:right w:val="single" w:sz="8" w:space="0" w:color="auto"/>
            </w:tcBorders>
            <w:shd w:val="clear" w:color="auto" w:fill="auto"/>
            <w:noWrap/>
            <w:vAlign w:val="center"/>
          </w:tcPr>
          <w:p w:rsidR="00473022" w:rsidRPr="00D34A87" w:rsidRDefault="004866DC" w:rsidP="00473022">
            <w:pPr>
              <w:jc w:val="right"/>
              <w:rPr>
                <w:rFonts w:asciiTheme="minorHAnsi" w:hAnsiTheme="minorHAnsi"/>
                <w:color w:val="000000"/>
                <w:sz w:val="16"/>
                <w:szCs w:val="16"/>
              </w:rPr>
            </w:pPr>
            <w:r>
              <w:rPr>
                <w:rFonts w:asciiTheme="minorHAnsi" w:hAnsiTheme="minorHAnsi"/>
                <w:color w:val="000000"/>
                <w:sz w:val="16"/>
                <w:szCs w:val="16"/>
              </w:rPr>
              <w:t>.23</w:t>
            </w:r>
          </w:p>
        </w:tc>
        <w:tc>
          <w:tcPr>
            <w:tcW w:w="857" w:type="dxa"/>
            <w:tcBorders>
              <w:top w:val="nil"/>
              <w:left w:val="nil"/>
              <w:bottom w:val="single" w:sz="8" w:space="0" w:color="auto"/>
              <w:right w:val="single" w:sz="8" w:space="0" w:color="auto"/>
            </w:tcBorders>
            <w:shd w:val="clear" w:color="auto" w:fill="auto"/>
            <w:vAlign w:val="center"/>
            <w:hideMark/>
          </w:tcPr>
          <w:p w:rsidR="00473022" w:rsidRPr="00D34A87" w:rsidRDefault="00473022" w:rsidP="00473022">
            <w:pPr>
              <w:jc w:val="right"/>
              <w:rPr>
                <w:rFonts w:asciiTheme="minorHAnsi" w:hAnsiTheme="minorHAnsi"/>
                <w:color w:val="000000"/>
                <w:sz w:val="16"/>
                <w:szCs w:val="16"/>
              </w:rPr>
            </w:pPr>
            <w:r>
              <w:rPr>
                <w:rFonts w:asciiTheme="minorHAnsi" w:hAnsiTheme="minorHAnsi"/>
                <w:color w:val="000000"/>
                <w:sz w:val="16"/>
                <w:szCs w:val="16"/>
              </w:rPr>
              <w:t>.23</w:t>
            </w:r>
            <w:r w:rsidRPr="00D34A87">
              <w:rPr>
                <w:rFonts w:asciiTheme="minorHAnsi" w:hAnsiTheme="minorHAnsi"/>
                <w:color w:val="000000"/>
                <w:sz w:val="16"/>
                <w:szCs w:val="16"/>
              </w:rPr>
              <w:t> </w:t>
            </w:r>
          </w:p>
        </w:tc>
        <w:tc>
          <w:tcPr>
            <w:tcW w:w="857" w:type="dxa"/>
            <w:tcBorders>
              <w:top w:val="nil"/>
              <w:left w:val="nil"/>
              <w:bottom w:val="single" w:sz="8" w:space="0" w:color="auto"/>
              <w:right w:val="single" w:sz="8" w:space="0" w:color="auto"/>
            </w:tcBorders>
            <w:shd w:val="clear" w:color="auto" w:fill="auto"/>
            <w:vAlign w:val="center"/>
            <w:hideMark/>
          </w:tcPr>
          <w:p w:rsidR="00473022" w:rsidRPr="00D34A87" w:rsidRDefault="00473022" w:rsidP="00473022">
            <w:pPr>
              <w:jc w:val="right"/>
              <w:rPr>
                <w:rFonts w:asciiTheme="minorHAnsi" w:hAnsiTheme="minorHAnsi"/>
                <w:color w:val="000000"/>
                <w:sz w:val="16"/>
                <w:szCs w:val="16"/>
              </w:rPr>
            </w:pPr>
            <w:r>
              <w:rPr>
                <w:rFonts w:asciiTheme="minorHAnsi" w:hAnsiTheme="minorHAnsi"/>
                <w:color w:val="000000"/>
                <w:sz w:val="16"/>
                <w:szCs w:val="16"/>
              </w:rPr>
              <w:t>.23</w:t>
            </w:r>
            <w:r w:rsidRPr="00D34A87">
              <w:rPr>
                <w:rFonts w:asciiTheme="minorHAnsi" w:hAnsiTheme="minorHAnsi"/>
                <w:color w:val="000000"/>
                <w:sz w:val="16"/>
                <w:szCs w:val="16"/>
              </w:rPr>
              <w:t> </w:t>
            </w:r>
          </w:p>
        </w:tc>
      </w:tr>
      <w:tr w:rsidR="004866DC" w:rsidRPr="00D34A87" w:rsidTr="00473022">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tcPr>
          <w:p w:rsidR="004866DC" w:rsidRPr="00D34A87" w:rsidRDefault="004866DC" w:rsidP="004866DC">
            <w:pPr>
              <w:jc w:val="right"/>
              <w:rPr>
                <w:rFonts w:ascii="Arial" w:hAnsi="Arial" w:cs="Arial"/>
                <w:color w:val="000000"/>
                <w:sz w:val="16"/>
                <w:szCs w:val="16"/>
              </w:rPr>
            </w:pPr>
          </w:p>
        </w:tc>
        <w:tc>
          <w:tcPr>
            <w:tcW w:w="3006" w:type="dxa"/>
            <w:tcBorders>
              <w:top w:val="nil"/>
              <w:left w:val="nil"/>
              <w:bottom w:val="single" w:sz="8" w:space="0" w:color="auto"/>
              <w:right w:val="single" w:sz="8" w:space="0" w:color="auto"/>
            </w:tcBorders>
            <w:shd w:val="clear" w:color="auto" w:fill="auto"/>
            <w:noWrap/>
            <w:vAlign w:val="center"/>
          </w:tcPr>
          <w:p w:rsidR="004866DC" w:rsidRPr="00D34A87" w:rsidRDefault="004866DC" w:rsidP="004866DC">
            <w:pPr>
              <w:rPr>
                <w:rFonts w:ascii="Arial" w:hAnsi="Arial" w:cs="Arial"/>
                <w:color w:val="000000"/>
                <w:sz w:val="16"/>
                <w:szCs w:val="16"/>
              </w:rPr>
            </w:pPr>
            <w:r w:rsidRPr="00D34A87">
              <w:rPr>
                <w:rFonts w:ascii="Arial" w:hAnsi="Arial" w:cs="Arial"/>
                <w:color w:val="000000"/>
                <w:sz w:val="16"/>
                <w:szCs w:val="16"/>
              </w:rPr>
              <w:t>M mature males</w:t>
            </w:r>
          </w:p>
        </w:tc>
        <w:tc>
          <w:tcPr>
            <w:tcW w:w="960" w:type="dxa"/>
            <w:tcBorders>
              <w:top w:val="nil"/>
              <w:left w:val="nil"/>
              <w:bottom w:val="single" w:sz="8" w:space="0" w:color="auto"/>
              <w:right w:val="single" w:sz="8" w:space="0" w:color="auto"/>
            </w:tcBorders>
            <w:shd w:val="clear" w:color="auto" w:fill="auto"/>
            <w:noWrap/>
            <w:vAlign w:val="center"/>
          </w:tcPr>
          <w:p w:rsidR="004866DC" w:rsidRPr="00D34A87" w:rsidRDefault="004866DC" w:rsidP="004866DC">
            <w:pPr>
              <w:jc w:val="right"/>
              <w:rPr>
                <w:rFonts w:ascii="Calibri" w:hAnsi="Calibri"/>
                <w:color w:val="000000"/>
                <w:sz w:val="16"/>
                <w:szCs w:val="16"/>
              </w:rPr>
            </w:pPr>
            <w:r w:rsidRPr="00D34A87">
              <w:rPr>
                <w:rFonts w:ascii="Calibri" w:hAnsi="Calibri"/>
                <w:color w:val="000000"/>
                <w:sz w:val="16"/>
                <w:szCs w:val="16"/>
              </w:rPr>
              <w:t>0.261</w:t>
            </w:r>
          </w:p>
        </w:tc>
        <w:tc>
          <w:tcPr>
            <w:tcW w:w="1151" w:type="dxa"/>
            <w:tcBorders>
              <w:top w:val="nil"/>
              <w:left w:val="nil"/>
              <w:bottom w:val="single" w:sz="8" w:space="0" w:color="auto"/>
              <w:right w:val="single" w:sz="8" w:space="0" w:color="auto"/>
            </w:tcBorders>
            <w:shd w:val="clear" w:color="auto" w:fill="auto"/>
            <w:noWrap/>
            <w:vAlign w:val="center"/>
          </w:tcPr>
          <w:p w:rsidR="004866DC" w:rsidRPr="00D34A87" w:rsidRDefault="004866DC" w:rsidP="004866DC">
            <w:pPr>
              <w:jc w:val="right"/>
              <w:rPr>
                <w:rFonts w:asciiTheme="minorHAnsi" w:hAnsiTheme="minorHAnsi"/>
                <w:color w:val="000000"/>
                <w:sz w:val="16"/>
                <w:szCs w:val="16"/>
              </w:rPr>
            </w:pPr>
            <w:r>
              <w:rPr>
                <w:rFonts w:asciiTheme="minorHAnsi" w:hAnsiTheme="minorHAnsi"/>
                <w:color w:val="000000"/>
                <w:sz w:val="16"/>
                <w:szCs w:val="16"/>
              </w:rPr>
              <w:t>.26</w:t>
            </w:r>
          </w:p>
        </w:tc>
        <w:tc>
          <w:tcPr>
            <w:tcW w:w="857" w:type="dxa"/>
            <w:tcBorders>
              <w:top w:val="nil"/>
              <w:left w:val="nil"/>
              <w:bottom w:val="single" w:sz="8" w:space="0" w:color="auto"/>
              <w:right w:val="single" w:sz="8" w:space="0" w:color="auto"/>
            </w:tcBorders>
            <w:shd w:val="clear" w:color="auto" w:fill="auto"/>
            <w:vAlign w:val="center"/>
          </w:tcPr>
          <w:p w:rsidR="004866DC" w:rsidRPr="00D34A87" w:rsidRDefault="004866DC" w:rsidP="004866DC">
            <w:pPr>
              <w:jc w:val="right"/>
              <w:rPr>
                <w:rFonts w:asciiTheme="minorHAnsi" w:hAnsiTheme="minorHAnsi"/>
                <w:color w:val="000000"/>
                <w:sz w:val="16"/>
                <w:szCs w:val="16"/>
              </w:rPr>
            </w:pPr>
            <w:r>
              <w:rPr>
                <w:rFonts w:asciiTheme="minorHAnsi" w:hAnsiTheme="minorHAnsi"/>
                <w:color w:val="000000"/>
                <w:sz w:val="16"/>
                <w:szCs w:val="16"/>
              </w:rPr>
              <w:t>.26</w:t>
            </w:r>
            <w:r w:rsidRPr="00D34A87">
              <w:rPr>
                <w:rFonts w:asciiTheme="minorHAnsi" w:hAnsiTheme="minorHAnsi"/>
                <w:color w:val="000000"/>
                <w:sz w:val="16"/>
                <w:szCs w:val="16"/>
              </w:rPr>
              <w:t> </w:t>
            </w:r>
          </w:p>
        </w:tc>
        <w:tc>
          <w:tcPr>
            <w:tcW w:w="857" w:type="dxa"/>
            <w:tcBorders>
              <w:top w:val="nil"/>
              <w:left w:val="nil"/>
              <w:bottom w:val="single" w:sz="8" w:space="0" w:color="auto"/>
              <w:right w:val="single" w:sz="8" w:space="0" w:color="auto"/>
            </w:tcBorders>
            <w:shd w:val="clear" w:color="auto" w:fill="auto"/>
            <w:vAlign w:val="center"/>
          </w:tcPr>
          <w:p w:rsidR="004866DC" w:rsidRPr="00D34A87" w:rsidRDefault="004866DC" w:rsidP="004866DC">
            <w:pPr>
              <w:jc w:val="right"/>
              <w:rPr>
                <w:rFonts w:asciiTheme="minorHAnsi" w:hAnsiTheme="minorHAnsi"/>
                <w:color w:val="000000"/>
                <w:sz w:val="16"/>
                <w:szCs w:val="16"/>
              </w:rPr>
            </w:pPr>
            <w:r>
              <w:rPr>
                <w:rFonts w:asciiTheme="minorHAnsi" w:hAnsiTheme="minorHAnsi"/>
                <w:color w:val="000000"/>
                <w:sz w:val="16"/>
                <w:szCs w:val="16"/>
              </w:rPr>
              <w:t>.26</w:t>
            </w:r>
            <w:r w:rsidRPr="00D34A87">
              <w:rPr>
                <w:rFonts w:asciiTheme="minorHAnsi" w:hAnsiTheme="minorHAnsi"/>
                <w:color w:val="000000"/>
                <w:sz w:val="16"/>
                <w:szCs w:val="16"/>
              </w:rPr>
              <w:t> </w:t>
            </w:r>
          </w:p>
        </w:tc>
      </w:tr>
      <w:tr w:rsidR="004866DC" w:rsidRPr="00D34A87" w:rsidTr="00473022">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tcPr>
          <w:p w:rsidR="004866DC" w:rsidRPr="00D34A87" w:rsidRDefault="004866DC" w:rsidP="00473022">
            <w:pPr>
              <w:jc w:val="right"/>
              <w:rPr>
                <w:rFonts w:ascii="Arial" w:hAnsi="Arial" w:cs="Arial"/>
                <w:color w:val="000000"/>
                <w:sz w:val="16"/>
                <w:szCs w:val="16"/>
              </w:rPr>
            </w:pPr>
          </w:p>
        </w:tc>
        <w:tc>
          <w:tcPr>
            <w:tcW w:w="3006" w:type="dxa"/>
            <w:tcBorders>
              <w:top w:val="nil"/>
              <w:left w:val="nil"/>
              <w:bottom w:val="single" w:sz="8" w:space="0" w:color="auto"/>
              <w:right w:val="single" w:sz="8" w:space="0" w:color="auto"/>
            </w:tcBorders>
            <w:shd w:val="clear" w:color="auto" w:fill="auto"/>
            <w:noWrap/>
            <w:vAlign w:val="center"/>
          </w:tcPr>
          <w:p w:rsidR="004866DC" w:rsidRPr="00D34A87" w:rsidRDefault="004866DC" w:rsidP="00473022">
            <w:pPr>
              <w:rPr>
                <w:rFonts w:ascii="Arial" w:hAnsi="Arial" w:cs="Arial"/>
                <w:color w:val="000000"/>
                <w:sz w:val="16"/>
                <w:szCs w:val="16"/>
              </w:rPr>
            </w:pPr>
          </w:p>
        </w:tc>
        <w:tc>
          <w:tcPr>
            <w:tcW w:w="960" w:type="dxa"/>
            <w:tcBorders>
              <w:top w:val="nil"/>
              <w:left w:val="nil"/>
              <w:bottom w:val="single" w:sz="8" w:space="0" w:color="auto"/>
              <w:right w:val="single" w:sz="8" w:space="0" w:color="auto"/>
            </w:tcBorders>
            <w:shd w:val="clear" w:color="auto" w:fill="auto"/>
            <w:noWrap/>
            <w:vAlign w:val="center"/>
          </w:tcPr>
          <w:p w:rsidR="004866DC" w:rsidRPr="00D34A87" w:rsidRDefault="004866DC" w:rsidP="00473022">
            <w:pPr>
              <w:jc w:val="right"/>
              <w:rPr>
                <w:rFonts w:ascii="Calibri" w:hAnsi="Calibri"/>
                <w:color w:val="000000"/>
                <w:sz w:val="16"/>
                <w:szCs w:val="16"/>
              </w:rPr>
            </w:pPr>
          </w:p>
        </w:tc>
        <w:tc>
          <w:tcPr>
            <w:tcW w:w="1151" w:type="dxa"/>
            <w:tcBorders>
              <w:top w:val="nil"/>
              <w:left w:val="nil"/>
              <w:bottom w:val="single" w:sz="8" w:space="0" w:color="auto"/>
              <w:right w:val="single" w:sz="8" w:space="0" w:color="auto"/>
            </w:tcBorders>
            <w:shd w:val="clear" w:color="auto" w:fill="auto"/>
            <w:noWrap/>
            <w:vAlign w:val="center"/>
          </w:tcPr>
          <w:p w:rsidR="004866DC" w:rsidRDefault="004866DC" w:rsidP="00473022">
            <w:pPr>
              <w:jc w:val="right"/>
              <w:rPr>
                <w:rFonts w:asciiTheme="minorHAnsi" w:hAnsiTheme="minorHAnsi"/>
                <w:color w:val="000000"/>
                <w:sz w:val="16"/>
                <w:szCs w:val="16"/>
              </w:rPr>
            </w:pPr>
          </w:p>
        </w:tc>
        <w:tc>
          <w:tcPr>
            <w:tcW w:w="857" w:type="dxa"/>
            <w:tcBorders>
              <w:top w:val="nil"/>
              <w:left w:val="nil"/>
              <w:bottom w:val="single" w:sz="8" w:space="0" w:color="auto"/>
              <w:right w:val="single" w:sz="8" w:space="0" w:color="auto"/>
            </w:tcBorders>
            <w:shd w:val="clear" w:color="auto" w:fill="auto"/>
            <w:vAlign w:val="center"/>
          </w:tcPr>
          <w:p w:rsidR="004866DC" w:rsidRDefault="004866DC" w:rsidP="00473022">
            <w:pPr>
              <w:jc w:val="right"/>
              <w:rPr>
                <w:rFonts w:asciiTheme="minorHAnsi" w:hAnsiTheme="minorHAnsi"/>
                <w:color w:val="000000"/>
                <w:sz w:val="16"/>
                <w:szCs w:val="16"/>
              </w:rPr>
            </w:pPr>
          </w:p>
        </w:tc>
        <w:tc>
          <w:tcPr>
            <w:tcW w:w="857" w:type="dxa"/>
            <w:tcBorders>
              <w:top w:val="nil"/>
              <w:left w:val="nil"/>
              <w:bottom w:val="single" w:sz="8" w:space="0" w:color="auto"/>
              <w:right w:val="single" w:sz="8" w:space="0" w:color="auto"/>
            </w:tcBorders>
            <w:shd w:val="clear" w:color="auto" w:fill="auto"/>
            <w:vAlign w:val="center"/>
          </w:tcPr>
          <w:p w:rsidR="004866DC" w:rsidRDefault="004866DC" w:rsidP="00473022">
            <w:pPr>
              <w:jc w:val="right"/>
              <w:rPr>
                <w:rFonts w:asciiTheme="minorHAnsi" w:hAnsiTheme="minorHAnsi"/>
                <w:color w:val="000000"/>
                <w:sz w:val="16"/>
                <w:szCs w:val="16"/>
              </w:rPr>
            </w:pPr>
          </w:p>
        </w:tc>
      </w:tr>
      <w:tr w:rsidR="004866DC" w:rsidRPr="00D34A87" w:rsidTr="00473022">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tcPr>
          <w:p w:rsidR="004866DC" w:rsidRPr="00D34A87" w:rsidRDefault="004866DC" w:rsidP="00473022">
            <w:pPr>
              <w:jc w:val="right"/>
              <w:rPr>
                <w:rFonts w:ascii="Arial" w:hAnsi="Arial" w:cs="Arial"/>
                <w:color w:val="000000"/>
                <w:sz w:val="16"/>
                <w:szCs w:val="16"/>
              </w:rPr>
            </w:pPr>
          </w:p>
        </w:tc>
        <w:tc>
          <w:tcPr>
            <w:tcW w:w="3006" w:type="dxa"/>
            <w:tcBorders>
              <w:top w:val="nil"/>
              <w:left w:val="nil"/>
              <w:bottom w:val="single" w:sz="8" w:space="0" w:color="auto"/>
              <w:right w:val="single" w:sz="8" w:space="0" w:color="auto"/>
            </w:tcBorders>
            <w:shd w:val="clear" w:color="auto" w:fill="auto"/>
            <w:noWrap/>
            <w:vAlign w:val="center"/>
          </w:tcPr>
          <w:p w:rsidR="004866DC" w:rsidRPr="00D34A87" w:rsidRDefault="004866DC" w:rsidP="00473022">
            <w:pPr>
              <w:rPr>
                <w:rFonts w:ascii="Arial" w:hAnsi="Arial" w:cs="Arial"/>
                <w:color w:val="000000"/>
                <w:sz w:val="16"/>
                <w:szCs w:val="16"/>
              </w:rPr>
            </w:pPr>
            <w:r>
              <w:rPr>
                <w:rFonts w:ascii="Arial" w:hAnsi="Arial" w:cs="Arial"/>
                <w:color w:val="000000"/>
                <w:sz w:val="16"/>
                <w:szCs w:val="16"/>
              </w:rPr>
              <w:t>F35%</w:t>
            </w:r>
          </w:p>
        </w:tc>
        <w:tc>
          <w:tcPr>
            <w:tcW w:w="960" w:type="dxa"/>
            <w:tcBorders>
              <w:top w:val="nil"/>
              <w:left w:val="nil"/>
              <w:bottom w:val="single" w:sz="8" w:space="0" w:color="auto"/>
              <w:right w:val="single" w:sz="8" w:space="0" w:color="auto"/>
            </w:tcBorders>
            <w:shd w:val="clear" w:color="auto" w:fill="auto"/>
            <w:noWrap/>
            <w:vAlign w:val="center"/>
          </w:tcPr>
          <w:p w:rsidR="004866DC" w:rsidRPr="00D34A87" w:rsidRDefault="00CE76ED" w:rsidP="00473022">
            <w:pPr>
              <w:jc w:val="right"/>
              <w:rPr>
                <w:rFonts w:ascii="Calibri" w:hAnsi="Calibri"/>
                <w:color w:val="000000"/>
                <w:sz w:val="16"/>
                <w:szCs w:val="16"/>
              </w:rPr>
            </w:pPr>
            <w:r>
              <w:rPr>
                <w:rFonts w:ascii="Calibri" w:hAnsi="Calibri"/>
                <w:color w:val="000000"/>
                <w:sz w:val="16"/>
                <w:szCs w:val="16"/>
              </w:rPr>
              <w:t>1.58</w:t>
            </w:r>
          </w:p>
        </w:tc>
        <w:tc>
          <w:tcPr>
            <w:tcW w:w="1151" w:type="dxa"/>
            <w:tcBorders>
              <w:top w:val="nil"/>
              <w:left w:val="nil"/>
              <w:bottom w:val="single" w:sz="8" w:space="0" w:color="auto"/>
              <w:right w:val="single" w:sz="8" w:space="0" w:color="auto"/>
            </w:tcBorders>
            <w:shd w:val="clear" w:color="auto" w:fill="auto"/>
            <w:noWrap/>
            <w:vAlign w:val="center"/>
          </w:tcPr>
          <w:p w:rsidR="004866DC" w:rsidRDefault="004866DC" w:rsidP="00473022">
            <w:pPr>
              <w:jc w:val="right"/>
              <w:rPr>
                <w:rFonts w:asciiTheme="minorHAnsi" w:hAnsiTheme="minorHAnsi"/>
                <w:color w:val="000000"/>
                <w:sz w:val="16"/>
                <w:szCs w:val="16"/>
              </w:rPr>
            </w:pPr>
            <w:r>
              <w:rPr>
                <w:rFonts w:asciiTheme="minorHAnsi" w:hAnsiTheme="minorHAnsi"/>
                <w:color w:val="000000"/>
                <w:sz w:val="16"/>
                <w:szCs w:val="16"/>
              </w:rPr>
              <w:t>1.56</w:t>
            </w:r>
          </w:p>
        </w:tc>
        <w:tc>
          <w:tcPr>
            <w:tcW w:w="857" w:type="dxa"/>
            <w:tcBorders>
              <w:top w:val="nil"/>
              <w:left w:val="nil"/>
              <w:bottom w:val="single" w:sz="8" w:space="0" w:color="auto"/>
              <w:right w:val="single" w:sz="8" w:space="0" w:color="auto"/>
            </w:tcBorders>
            <w:shd w:val="clear" w:color="auto" w:fill="auto"/>
            <w:vAlign w:val="center"/>
          </w:tcPr>
          <w:p w:rsidR="004866DC" w:rsidRDefault="004866DC" w:rsidP="00473022">
            <w:pPr>
              <w:jc w:val="right"/>
              <w:rPr>
                <w:rFonts w:asciiTheme="minorHAnsi" w:hAnsiTheme="minorHAnsi"/>
                <w:color w:val="000000"/>
                <w:sz w:val="16"/>
                <w:szCs w:val="16"/>
              </w:rPr>
            </w:pPr>
            <w:r>
              <w:rPr>
                <w:rFonts w:asciiTheme="minorHAnsi" w:hAnsiTheme="minorHAnsi"/>
                <w:color w:val="000000"/>
                <w:sz w:val="16"/>
                <w:szCs w:val="16"/>
              </w:rPr>
              <w:t>2.32</w:t>
            </w:r>
          </w:p>
        </w:tc>
        <w:tc>
          <w:tcPr>
            <w:tcW w:w="857" w:type="dxa"/>
            <w:tcBorders>
              <w:top w:val="nil"/>
              <w:left w:val="nil"/>
              <w:bottom w:val="single" w:sz="8" w:space="0" w:color="auto"/>
              <w:right w:val="single" w:sz="8" w:space="0" w:color="auto"/>
            </w:tcBorders>
            <w:shd w:val="clear" w:color="auto" w:fill="auto"/>
            <w:vAlign w:val="center"/>
          </w:tcPr>
          <w:p w:rsidR="004866DC" w:rsidRDefault="00874F05" w:rsidP="00473022">
            <w:pPr>
              <w:jc w:val="right"/>
              <w:rPr>
                <w:rFonts w:asciiTheme="minorHAnsi" w:hAnsiTheme="minorHAnsi"/>
                <w:color w:val="000000"/>
                <w:sz w:val="16"/>
                <w:szCs w:val="16"/>
              </w:rPr>
            </w:pPr>
            <w:r>
              <w:rPr>
                <w:rFonts w:asciiTheme="minorHAnsi" w:hAnsiTheme="minorHAnsi"/>
                <w:color w:val="000000"/>
                <w:sz w:val="16"/>
                <w:szCs w:val="16"/>
              </w:rPr>
              <w:t>1.75</w:t>
            </w:r>
          </w:p>
        </w:tc>
      </w:tr>
      <w:tr w:rsidR="00473022" w:rsidRPr="00D34A87" w:rsidTr="004866DC">
        <w:trPr>
          <w:trHeight w:val="300"/>
        </w:trPr>
        <w:tc>
          <w:tcPr>
            <w:tcW w:w="261" w:type="dxa"/>
            <w:tcBorders>
              <w:top w:val="nil"/>
              <w:left w:val="single" w:sz="8" w:space="0" w:color="auto"/>
              <w:bottom w:val="single" w:sz="8" w:space="0" w:color="auto"/>
              <w:right w:val="single" w:sz="8" w:space="0" w:color="auto"/>
            </w:tcBorders>
            <w:shd w:val="clear" w:color="auto" w:fill="auto"/>
            <w:noWrap/>
            <w:vAlign w:val="center"/>
            <w:hideMark/>
          </w:tcPr>
          <w:p w:rsidR="00473022" w:rsidRPr="00D34A87" w:rsidRDefault="00473022" w:rsidP="00473022">
            <w:pPr>
              <w:jc w:val="right"/>
              <w:rPr>
                <w:rFonts w:ascii="Arial" w:hAnsi="Arial" w:cs="Arial"/>
                <w:color w:val="000000"/>
                <w:sz w:val="16"/>
                <w:szCs w:val="16"/>
              </w:rPr>
            </w:pPr>
            <w:r w:rsidRPr="00D34A87">
              <w:rPr>
                <w:rFonts w:ascii="Arial" w:hAnsi="Arial" w:cs="Arial"/>
                <w:color w:val="000000"/>
                <w:sz w:val="16"/>
                <w:szCs w:val="16"/>
              </w:rPr>
              <w:t> </w:t>
            </w:r>
          </w:p>
        </w:tc>
        <w:tc>
          <w:tcPr>
            <w:tcW w:w="3006" w:type="dxa"/>
            <w:tcBorders>
              <w:top w:val="nil"/>
              <w:left w:val="nil"/>
              <w:bottom w:val="single" w:sz="8" w:space="0" w:color="auto"/>
              <w:right w:val="single" w:sz="8" w:space="0" w:color="auto"/>
            </w:tcBorders>
            <w:shd w:val="clear" w:color="auto" w:fill="auto"/>
            <w:noWrap/>
            <w:vAlign w:val="center"/>
          </w:tcPr>
          <w:p w:rsidR="00473022" w:rsidRPr="00D34A87" w:rsidRDefault="004866DC" w:rsidP="00473022">
            <w:pPr>
              <w:rPr>
                <w:rFonts w:ascii="Arial" w:hAnsi="Arial" w:cs="Arial"/>
                <w:color w:val="000000"/>
                <w:sz w:val="16"/>
                <w:szCs w:val="16"/>
              </w:rPr>
            </w:pPr>
            <w:r>
              <w:rPr>
                <w:rFonts w:ascii="Arial" w:hAnsi="Arial" w:cs="Arial"/>
                <w:color w:val="000000"/>
                <w:sz w:val="16"/>
                <w:szCs w:val="16"/>
              </w:rPr>
              <w:t>B35%</w:t>
            </w:r>
          </w:p>
        </w:tc>
        <w:tc>
          <w:tcPr>
            <w:tcW w:w="960" w:type="dxa"/>
            <w:tcBorders>
              <w:top w:val="nil"/>
              <w:left w:val="nil"/>
              <w:bottom w:val="single" w:sz="8" w:space="0" w:color="auto"/>
              <w:right w:val="single" w:sz="8" w:space="0" w:color="auto"/>
            </w:tcBorders>
            <w:shd w:val="clear" w:color="auto" w:fill="auto"/>
            <w:noWrap/>
            <w:vAlign w:val="center"/>
          </w:tcPr>
          <w:p w:rsidR="00473022" w:rsidRPr="00D34A87" w:rsidRDefault="00CE76ED" w:rsidP="00473022">
            <w:pPr>
              <w:jc w:val="right"/>
              <w:rPr>
                <w:rFonts w:ascii="Calibri" w:hAnsi="Calibri"/>
                <w:color w:val="000000"/>
                <w:sz w:val="16"/>
                <w:szCs w:val="16"/>
              </w:rPr>
            </w:pPr>
            <w:r>
              <w:rPr>
                <w:rFonts w:ascii="Calibri" w:hAnsi="Calibri"/>
                <w:color w:val="000000"/>
                <w:sz w:val="16"/>
                <w:szCs w:val="16"/>
              </w:rPr>
              <w:t>154.2</w:t>
            </w:r>
          </w:p>
        </w:tc>
        <w:tc>
          <w:tcPr>
            <w:tcW w:w="1151" w:type="dxa"/>
            <w:tcBorders>
              <w:top w:val="nil"/>
              <w:left w:val="nil"/>
              <w:bottom w:val="single" w:sz="8" w:space="0" w:color="auto"/>
              <w:right w:val="single" w:sz="8" w:space="0" w:color="auto"/>
            </w:tcBorders>
            <w:shd w:val="clear" w:color="auto" w:fill="auto"/>
            <w:noWrap/>
            <w:vAlign w:val="center"/>
          </w:tcPr>
          <w:p w:rsidR="00473022" w:rsidRPr="00D34A87" w:rsidRDefault="004866DC" w:rsidP="00473022">
            <w:pPr>
              <w:jc w:val="right"/>
              <w:rPr>
                <w:rFonts w:asciiTheme="minorHAnsi" w:hAnsiTheme="minorHAnsi"/>
                <w:color w:val="000000"/>
                <w:sz w:val="16"/>
                <w:szCs w:val="16"/>
              </w:rPr>
            </w:pPr>
            <w:r>
              <w:rPr>
                <w:rFonts w:asciiTheme="minorHAnsi" w:hAnsiTheme="minorHAnsi"/>
                <w:color w:val="000000"/>
                <w:sz w:val="16"/>
                <w:szCs w:val="16"/>
              </w:rPr>
              <w:t>158.7</w:t>
            </w:r>
          </w:p>
        </w:tc>
        <w:tc>
          <w:tcPr>
            <w:tcW w:w="857" w:type="dxa"/>
            <w:tcBorders>
              <w:top w:val="nil"/>
              <w:left w:val="nil"/>
              <w:bottom w:val="single" w:sz="8" w:space="0" w:color="auto"/>
              <w:right w:val="single" w:sz="8" w:space="0" w:color="auto"/>
            </w:tcBorders>
            <w:shd w:val="clear" w:color="auto" w:fill="auto"/>
            <w:vAlign w:val="center"/>
          </w:tcPr>
          <w:p w:rsidR="00473022" w:rsidRPr="00D34A87" w:rsidRDefault="004866DC" w:rsidP="00473022">
            <w:pPr>
              <w:jc w:val="right"/>
              <w:rPr>
                <w:rFonts w:asciiTheme="minorHAnsi" w:hAnsiTheme="minorHAnsi"/>
                <w:color w:val="000000"/>
                <w:sz w:val="16"/>
                <w:szCs w:val="16"/>
              </w:rPr>
            </w:pPr>
            <w:r>
              <w:rPr>
                <w:rFonts w:asciiTheme="minorHAnsi" w:hAnsiTheme="minorHAnsi"/>
                <w:color w:val="000000"/>
                <w:sz w:val="16"/>
                <w:szCs w:val="16"/>
              </w:rPr>
              <w:t>146.1</w:t>
            </w:r>
          </w:p>
        </w:tc>
        <w:tc>
          <w:tcPr>
            <w:tcW w:w="857" w:type="dxa"/>
            <w:tcBorders>
              <w:top w:val="nil"/>
              <w:left w:val="nil"/>
              <w:bottom w:val="single" w:sz="8" w:space="0" w:color="auto"/>
              <w:right w:val="single" w:sz="8" w:space="0" w:color="auto"/>
            </w:tcBorders>
            <w:shd w:val="clear" w:color="auto" w:fill="auto"/>
            <w:vAlign w:val="center"/>
          </w:tcPr>
          <w:p w:rsidR="00473022" w:rsidRPr="00D34A87" w:rsidRDefault="00874F05" w:rsidP="00473022">
            <w:pPr>
              <w:jc w:val="right"/>
              <w:rPr>
                <w:rFonts w:asciiTheme="minorHAnsi" w:hAnsiTheme="minorHAnsi"/>
                <w:color w:val="000000"/>
                <w:sz w:val="16"/>
                <w:szCs w:val="16"/>
              </w:rPr>
            </w:pPr>
            <w:r>
              <w:rPr>
                <w:rFonts w:asciiTheme="minorHAnsi" w:hAnsiTheme="minorHAnsi"/>
                <w:color w:val="000000"/>
                <w:sz w:val="16"/>
                <w:szCs w:val="16"/>
              </w:rPr>
              <w:t>151.7</w:t>
            </w:r>
          </w:p>
        </w:tc>
      </w:tr>
    </w:tbl>
    <w:p w:rsidR="00D34A87" w:rsidRDefault="00D34A87"/>
    <w:p w:rsidR="00611660" w:rsidRDefault="00611660" w:rsidP="00611660">
      <w:pPr>
        <w:rPr>
          <w:sz w:val="24"/>
          <w:szCs w:val="24"/>
        </w:rPr>
      </w:pPr>
      <w:r w:rsidRPr="000501E8">
        <w:lastRenderedPageBreak/>
        <w:drawing>
          <wp:inline distT="0" distB="0" distL="0" distR="0" wp14:anchorId="5D9E82E0" wp14:editId="250FB0C1">
            <wp:extent cx="5943235" cy="54368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4950" cy="5438439"/>
                    </a:xfrm>
                    <a:prstGeom prst="rect">
                      <a:avLst/>
                    </a:prstGeom>
                    <a:noFill/>
                    <a:ln>
                      <a:noFill/>
                    </a:ln>
                  </pic:spPr>
                </pic:pic>
              </a:graphicData>
            </a:graphic>
          </wp:inline>
        </w:drawing>
      </w:r>
    </w:p>
    <w:p w:rsidR="00611660" w:rsidRDefault="00611660" w:rsidP="00611660">
      <w:pPr>
        <w:rPr>
          <w:sz w:val="24"/>
          <w:szCs w:val="24"/>
        </w:rPr>
      </w:pPr>
    </w:p>
    <w:p w:rsidR="00611660" w:rsidRDefault="00611660" w:rsidP="00611660">
      <w:pPr>
        <w:rPr>
          <w:sz w:val="24"/>
          <w:szCs w:val="24"/>
        </w:rPr>
      </w:pPr>
      <w:r>
        <w:rPr>
          <w:sz w:val="24"/>
          <w:szCs w:val="24"/>
        </w:rPr>
        <w:t>Figure 1.  Fraction mature by size for new shell male snow crab by year (1989-2007</w:t>
      </w:r>
      <w:proofErr w:type="gramStart"/>
      <w:r>
        <w:rPr>
          <w:sz w:val="24"/>
          <w:szCs w:val="24"/>
        </w:rPr>
        <w:t>,2009,2011</w:t>
      </w:r>
      <w:proofErr w:type="gramEnd"/>
      <w:r>
        <w:rPr>
          <w:sz w:val="24"/>
          <w:szCs w:val="24"/>
        </w:rPr>
        <w:t xml:space="preserve">) from chela height data measurements from the summer trawl survey. </w:t>
      </w:r>
    </w:p>
    <w:p w:rsidR="00611660" w:rsidRDefault="00611660" w:rsidP="00611660">
      <w:pPr>
        <w:rPr>
          <w:sz w:val="24"/>
          <w:szCs w:val="24"/>
        </w:rPr>
      </w:pPr>
    </w:p>
    <w:p w:rsidR="00611660" w:rsidRDefault="00611660" w:rsidP="00611660">
      <w:pPr>
        <w:rPr>
          <w:sz w:val="24"/>
          <w:szCs w:val="24"/>
        </w:rPr>
      </w:pPr>
    </w:p>
    <w:p w:rsidR="00611660" w:rsidRDefault="00611660" w:rsidP="00611660">
      <w:pPr>
        <w:rPr>
          <w:sz w:val="24"/>
          <w:szCs w:val="24"/>
        </w:rPr>
      </w:pPr>
      <w:r w:rsidRPr="00D831B2">
        <w:lastRenderedPageBreak/>
        <w:drawing>
          <wp:inline distT="0" distB="0" distL="0" distR="0" wp14:anchorId="65FCACBC" wp14:editId="297B9339">
            <wp:extent cx="4663440" cy="432816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3440" cy="4328160"/>
                    </a:xfrm>
                    <a:prstGeom prst="rect">
                      <a:avLst/>
                    </a:prstGeom>
                    <a:noFill/>
                    <a:ln>
                      <a:noFill/>
                    </a:ln>
                  </pic:spPr>
                </pic:pic>
              </a:graphicData>
            </a:graphic>
          </wp:inline>
        </w:drawing>
      </w:r>
    </w:p>
    <w:p w:rsidR="00611660" w:rsidRPr="008F5993" w:rsidRDefault="00611660" w:rsidP="00611660">
      <w:pPr>
        <w:rPr>
          <w:sz w:val="24"/>
          <w:szCs w:val="24"/>
        </w:rPr>
      </w:pPr>
      <w:r>
        <w:rPr>
          <w:sz w:val="24"/>
          <w:szCs w:val="24"/>
        </w:rPr>
        <w:t>Figure 2.  Average fraction mature for new shell males from chela height data 1989-2007 and the probability of an immature male maturing by size estimated in the September 2013 assessment model.</w:t>
      </w:r>
    </w:p>
    <w:p w:rsidR="00611660" w:rsidRDefault="00611660" w:rsidP="00611660">
      <w:pPr>
        <w:rPr>
          <w:sz w:val="24"/>
          <w:szCs w:val="24"/>
        </w:rPr>
      </w:pPr>
    </w:p>
    <w:p w:rsidR="00611660" w:rsidRPr="003D4524" w:rsidRDefault="00611660" w:rsidP="00611660">
      <w:pPr>
        <w:rPr>
          <w:sz w:val="24"/>
          <w:szCs w:val="24"/>
        </w:rPr>
      </w:pPr>
    </w:p>
    <w:p w:rsidR="005B08F6" w:rsidRDefault="005B08F6"/>
    <w:p w:rsidR="005B08F6" w:rsidRDefault="005B08F6"/>
    <w:p w:rsidR="005B08F6" w:rsidRPr="003D7D29" w:rsidRDefault="005B08F6">
      <w:pPr>
        <w:rPr>
          <w:sz w:val="24"/>
          <w:szCs w:val="24"/>
        </w:rPr>
      </w:pPr>
    </w:p>
    <w:p w:rsidR="005B08F6" w:rsidRPr="00611660" w:rsidRDefault="005B08F6">
      <w:pPr>
        <w:rPr>
          <w:b/>
          <w:sz w:val="24"/>
          <w:szCs w:val="24"/>
        </w:rPr>
      </w:pPr>
      <w:r w:rsidRPr="00611660">
        <w:rPr>
          <w:b/>
          <w:sz w:val="24"/>
          <w:szCs w:val="24"/>
        </w:rPr>
        <w:t>Figure titles</w:t>
      </w:r>
      <w:r w:rsidR="008B21A8" w:rsidRPr="00611660">
        <w:rPr>
          <w:b/>
          <w:sz w:val="24"/>
          <w:szCs w:val="24"/>
        </w:rPr>
        <w:t xml:space="preserve"> for</w:t>
      </w:r>
      <w:r w:rsidR="00611660">
        <w:rPr>
          <w:b/>
          <w:sz w:val="24"/>
          <w:szCs w:val="24"/>
        </w:rPr>
        <w:t xml:space="preserve"> pdf</w:t>
      </w:r>
      <w:r w:rsidR="008B21A8" w:rsidRPr="00611660">
        <w:rPr>
          <w:b/>
          <w:sz w:val="24"/>
          <w:szCs w:val="24"/>
        </w:rPr>
        <w:t xml:space="preserve"> files with model runs</w:t>
      </w:r>
      <w:r w:rsidRPr="00611660">
        <w:rPr>
          <w:b/>
          <w:sz w:val="24"/>
          <w:szCs w:val="24"/>
        </w:rPr>
        <w:t>.</w:t>
      </w:r>
      <w:r w:rsidR="003260C9" w:rsidRPr="00611660">
        <w:rPr>
          <w:b/>
          <w:sz w:val="24"/>
          <w:szCs w:val="24"/>
        </w:rPr>
        <w:t xml:space="preserve">  Model.0.2013sept.pdf, Model.1.2014may.pdf, Model.2.2014may.pdf, Model.3.2014may.pdf</w:t>
      </w:r>
    </w:p>
    <w:p w:rsidR="005B08F6" w:rsidRPr="003D7D29" w:rsidRDefault="005B08F6">
      <w:pPr>
        <w:rPr>
          <w:sz w:val="24"/>
          <w:szCs w:val="24"/>
        </w:rPr>
      </w:pPr>
    </w:p>
    <w:p w:rsidR="00FC0684" w:rsidRPr="00AC3A7F" w:rsidRDefault="00FC0684" w:rsidP="00FC0684">
      <w:pPr>
        <w:pStyle w:val="BodyText"/>
        <w:rPr>
          <w:noProof/>
        </w:rPr>
      </w:pPr>
      <w:r>
        <w:rPr>
          <w:szCs w:val="24"/>
        </w:rPr>
        <w:t>Figure 1</w:t>
      </w:r>
      <w:r w:rsidRPr="004E2E9D">
        <w:rPr>
          <w:szCs w:val="24"/>
        </w:rPr>
        <w:t>.  Population total mature biomass (millions of pounds, solid line), model estimate of survey mature biomass (dotted line) and observed survey mature biomass with approximate lognormal 95% confidence intervals.</w:t>
      </w:r>
    </w:p>
    <w:p w:rsidR="00FC0684" w:rsidRDefault="00FC0684" w:rsidP="00FC0684">
      <w:pPr>
        <w:rPr>
          <w:sz w:val="24"/>
        </w:rPr>
      </w:pPr>
    </w:p>
    <w:p w:rsidR="001A454C" w:rsidRPr="00715898" w:rsidRDefault="00C00661" w:rsidP="001A454C">
      <w:pPr>
        <w:rPr>
          <w:noProof/>
          <w:sz w:val="24"/>
          <w:szCs w:val="24"/>
        </w:rPr>
      </w:pPr>
      <w:r>
        <w:rPr>
          <w:sz w:val="24"/>
          <w:szCs w:val="24"/>
        </w:rPr>
        <w:t>Figure</w:t>
      </w:r>
      <w:r w:rsidR="001A454C" w:rsidRPr="004E2E9D">
        <w:rPr>
          <w:sz w:val="24"/>
          <w:szCs w:val="24"/>
        </w:rPr>
        <w:t xml:space="preserve"> </w:t>
      </w:r>
      <w:r w:rsidR="001A454C">
        <w:rPr>
          <w:sz w:val="24"/>
          <w:szCs w:val="24"/>
        </w:rPr>
        <w:t>2</w:t>
      </w:r>
      <w:r w:rsidR="001A454C" w:rsidRPr="004E2E9D">
        <w:rPr>
          <w:sz w:val="24"/>
          <w:szCs w:val="24"/>
        </w:rPr>
        <w:t>.  Population male mature biomass (</w:t>
      </w:r>
      <w:r w:rsidR="001A454C">
        <w:rPr>
          <w:sz w:val="24"/>
          <w:szCs w:val="24"/>
        </w:rPr>
        <w:t>1000 t</w:t>
      </w:r>
      <w:r w:rsidR="001A454C" w:rsidRPr="004E2E9D">
        <w:rPr>
          <w:sz w:val="24"/>
          <w:szCs w:val="24"/>
        </w:rPr>
        <w:t>, dotted line), model estimate of survey male mature biomass (solid line) and observed survey male mature biomass with approximate lognormal 95% confidence intervals.</w:t>
      </w:r>
      <w:r w:rsidR="001A454C" w:rsidRPr="004E2E9D">
        <w:rPr>
          <w:noProof/>
          <w:sz w:val="24"/>
          <w:szCs w:val="24"/>
        </w:rPr>
        <w:t xml:space="preserve"> </w:t>
      </w:r>
    </w:p>
    <w:p w:rsidR="001A454C" w:rsidRDefault="001A454C" w:rsidP="00FC0684">
      <w:pPr>
        <w:rPr>
          <w:sz w:val="24"/>
        </w:rPr>
      </w:pPr>
    </w:p>
    <w:p w:rsidR="00333686" w:rsidRDefault="00333686" w:rsidP="00333686">
      <w:pPr>
        <w:rPr>
          <w:noProof/>
          <w:sz w:val="24"/>
          <w:szCs w:val="24"/>
        </w:rPr>
      </w:pPr>
      <w:r w:rsidRPr="004E2E9D">
        <w:rPr>
          <w:sz w:val="24"/>
          <w:szCs w:val="24"/>
        </w:rPr>
        <w:t xml:space="preserve">Figure </w:t>
      </w:r>
      <w:r>
        <w:rPr>
          <w:sz w:val="24"/>
          <w:szCs w:val="24"/>
        </w:rPr>
        <w:t>3</w:t>
      </w:r>
      <w:r w:rsidR="009C5060">
        <w:rPr>
          <w:sz w:val="24"/>
          <w:szCs w:val="24"/>
        </w:rPr>
        <w:t>.</w:t>
      </w:r>
      <w:r>
        <w:rPr>
          <w:sz w:val="24"/>
          <w:szCs w:val="24"/>
        </w:rPr>
        <w:t xml:space="preserve"> </w:t>
      </w:r>
      <w:r w:rsidRPr="004E2E9D">
        <w:rPr>
          <w:sz w:val="24"/>
          <w:szCs w:val="24"/>
        </w:rPr>
        <w:t>Population female mature biomass (</w:t>
      </w:r>
      <w:r>
        <w:rPr>
          <w:sz w:val="24"/>
          <w:szCs w:val="24"/>
        </w:rPr>
        <w:t>1000 t, dotted</w:t>
      </w:r>
      <w:r w:rsidRPr="004E2E9D">
        <w:rPr>
          <w:sz w:val="24"/>
          <w:szCs w:val="24"/>
        </w:rPr>
        <w:t xml:space="preserve"> line), model estimate of surv</w:t>
      </w:r>
      <w:r>
        <w:rPr>
          <w:sz w:val="24"/>
          <w:szCs w:val="24"/>
        </w:rPr>
        <w:t>ey female mature biomass (solid</w:t>
      </w:r>
      <w:r w:rsidRPr="004E2E9D">
        <w:rPr>
          <w:sz w:val="24"/>
          <w:szCs w:val="24"/>
        </w:rPr>
        <w:t xml:space="preserve"> line) and observed survey female mature biomass with approximate lognormal 95% confidence intervals.</w:t>
      </w:r>
      <w:r w:rsidRPr="004E2E9D">
        <w:rPr>
          <w:noProof/>
          <w:sz w:val="24"/>
          <w:szCs w:val="24"/>
        </w:rPr>
        <w:t xml:space="preserve"> </w:t>
      </w:r>
    </w:p>
    <w:p w:rsidR="009C5060" w:rsidRDefault="009C5060" w:rsidP="009C5060">
      <w:pPr>
        <w:rPr>
          <w:sz w:val="24"/>
          <w:szCs w:val="24"/>
        </w:rPr>
      </w:pPr>
    </w:p>
    <w:p w:rsidR="009C5060" w:rsidRDefault="009C5060" w:rsidP="009C5060">
      <w:pPr>
        <w:rPr>
          <w:sz w:val="24"/>
          <w:szCs w:val="24"/>
        </w:rPr>
      </w:pPr>
      <w:r w:rsidRPr="004E2E9D">
        <w:rPr>
          <w:sz w:val="24"/>
          <w:szCs w:val="24"/>
        </w:rPr>
        <w:t xml:space="preserve">Figure </w:t>
      </w:r>
      <w:r>
        <w:rPr>
          <w:sz w:val="24"/>
          <w:szCs w:val="24"/>
        </w:rPr>
        <w:t>4</w:t>
      </w:r>
      <w:r w:rsidRPr="004E2E9D">
        <w:rPr>
          <w:sz w:val="24"/>
          <w:szCs w:val="24"/>
        </w:rPr>
        <w:t xml:space="preserve">.  </w:t>
      </w:r>
      <w:r>
        <w:rPr>
          <w:sz w:val="24"/>
          <w:szCs w:val="24"/>
        </w:rPr>
        <w:t xml:space="preserve"> </w:t>
      </w:r>
      <w:r w:rsidRPr="004E2E9D">
        <w:rPr>
          <w:sz w:val="24"/>
          <w:szCs w:val="24"/>
        </w:rPr>
        <w:t>Observed survey numbers of males &gt;101mm (circles), model estimates of the population number of males &gt;</w:t>
      </w:r>
      <w:r w:rsidR="00C00661">
        <w:rPr>
          <w:sz w:val="24"/>
          <w:szCs w:val="24"/>
        </w:rPr>
        <w:t xml:space="preserve"> </w:t>
      </w:r>
      <w:r w:rsidRPr="004E2E9D">
        <w:rPr>
          <w:sz w:val="24"/>
          <w:szCs w:val="24"/>
        </w:rPr>
        <w:t>101mm</w:t>
      </w:r>
      <w:r w:rsidR="00C00661">
        <w:rPr>
          <w:sz w:val="24"/>
          <w:szCs w:val="24"/>
        </w:rPr>
        <w:t xml:space="preserve"> </w:t>
      </w:r>
      <w:r w:rsidRPr="004E2E9D">
        <w:rPr>
          <w:sz w:val="24"/>
          <w:szCs w:val="24"/>
        </w:rPr>
        <w:t>(solid line) and model estimates of survey numbers of males &gt;101 mm (dotted line).</w:t>
      </w:r>
    </w:p>
    <w:p w:rsidR="00E34315" w:rsidRDefault="00E34315" w:rsidP="009C5060">
      <w:pPr>
        <w:rPr>
          <w:sz w:val="24"/>
          <w:szCs w:val="24"/>
        </w:rPr>
      </w:pPr>
    </w:p>
    <w:p w:rsidR="00E34315" w:rsidRDefault="00E34315" w:rsidP="00E34315">
      <w:pPr>
        <w:rPr>
          <w:sz w:val="24"/>
          <w:szCs w:val="24"/>
        </w:rPr>
      </w:pPr>
      <w:r>
        <w:rPr>
          <w:sz w:val="24"/>
          <w:szCs w:val="24"/>
        </w:rPr>
        <w:t>Figure 5.  Model</w:t>
      </w:r>
      <w:r w:rsidRPr="004E2E9D">
        <w:rPr>
          <w:sz w:val="24"/>
          <w:szCs w:val="24"/>
        </w:rPr>
        <w:t xml:space="preserve"> fit to length frequency for BSFRF and NMFS females and males in the study area.</w:t>
      </w:r>
    </w:p>
    <w:p w:rsidR="003848A2" w:rsidRDefault="003848A2" w:rsidP="003848A2">
      <w:pPr>
        <w:rPr>
          <w:sz w:val="24"/>
          <w:szCs w:val="24"/>
        </w:rPr>
      </w:pPr>
    </w:p>
    <w:p w:rsidR="003848A2" w:rsidRPr="004E2E9D" w:rsidRDefault="003848A2" w:rsidP="003848A2">
      <w:pPr>
        <w:rPr>
          <w:sz w:val="24"/>
          <w:szCs w:val="24"/>
        </w:rPr>
      </w:pPr>
      <w:r>
        <w:rPr>
          <w:sz w:val="24"/>
          <w:szCs w:val="24"/>
        </w:rPr>
        <w:t>Figure 6.  Fits to 2009 study area mature biomass by sex for BSFRF and NMFS data.</w:t>
      </w:r>
    </w:p>
    <w:p w:rsidR="00E34315" w:rsidRDefault="00E34315" w:rsidP="009C5060">
      <w:pPr>
        <w:rPr>
          <w:sz w:val="24"/>
          <w:szCs w:val="24"/>
        </w:rPr>
      </w:pPr>
    </w:p>
    <w:p w:rsidR="00771279" w:rsidRDefault="00771279" w:rsidP="00771279">
      <w:pPr>
        <w:rPr>
          <w:sz w:val="24"/>
          <w:szCs w:val="24"/>
        </w:rPr>
      </w:pPr>
      <w:r>
        <w:rPr>
          <w:sz w:val="24"/>
          <w:szCs w:val="24"/>
        </w:rPr>
        <w:t>Figure 7</w:t>
      </w:r>
      <w:r w:rsidRPr="004E2E9D">
        <w:rPr>
          <w:sz w:val="24"/>
          <w:szCs w:val="24"/>
        </w:rPr>
        <w:t xml:space="preserve">.  </w:t>
      </w:r>
      <w:r>
        <w:rPr>
          <w:sz w:val="24"/>
          <w:szCs w:val="24"/>
        </w:rPr>
        <w:t>Fits to 2010 study area mature biomass by sex for BSFRF and NMFS data.</w:t>
      </w:r>
    </w:p>
    <w:p w:rsidR="00771279" w:rsidRDefault="00771279" w:rsidP="00771279">
      <w:pPr>
        <w:rPr>
          <w:sz w:val="24"/>
          <w:szCs w:val="24"/>
        </w:rPr>
      </w:pPr>
    </w:p>
    <w:p w:rsidR="00AC150C" w:rsidRDefault="00AC150C" w:rsidP="00AC150C">
      <w:pPr>
        <w:rPr>
          <w:sz w:val="24"/>
          <w:szCs w:val="24"/>
        </w:rPr>
      </w:pPr>
      <w:r>
        <w:rPr>
          <w:sz w:val="24"/>
          <w:szCs w:val="24"/>
        </w:rPr>
        <w:t xml:space="preserve">Figure 8.  </w:t>
      </w:r>
      <w:r w:rsidRPr="004E2E9D">
        <w:rPr>
          <w:sz w:val="24"/>
          <w:szCs w:val="24"/>
        </w:rPr>
        <w:t>Model fit to the survey female size frequency data.  Circles are observed survey data.  Solid line is the model fit.</w:t>
      </w:r>
    </w:p>
    <w:p w:rsidR="00DF50BE" w:rsidRDefault="00DF50BE" w:rsidP="00AC150C">
      <w:pPr>
        <w:rPr>
          <w:sz w:val="24"/>
          <w:szCs w:val="24"/>
        </w:rPr>
      </w:pPr>
    </w:p>
    <w:p w:rsidR="00DF50BE" w:rsidRPr="004E2E9D" w:rsidRDefault="00DF50BE" w:rsidP="00DF50BE">
      <w:pPr>
        <w:rPr>
          <w:sz w:val="24"/>
          <w:szCs w:val="24"/>
        </w:rPr>
      </w:pPr>
      <w:r>
        <w:rPr>
          <w:sz w:val="24"/>
          <w:szCs w:val="24"/>
        </w:rPr>
        <w:t>Figure 9</w:t>
      </w:r>
      <w:r w:rsidRPr="004E2E9D">
        <w:rPr>
          <w:sz w:val="24"/>
          <w:szCs w:val="24"/>
        </w:rPr>
        <w:t>.  Residuals of fit to survey female size frequency.  Filled circles are negative residuals.</w:t>
      </w:r>
    </w:p>
    <w:p w:rsidR="00C81918" w:rsidRDefault="00C81918" w:rsidP="00C81918">
      <w:pPr>
        <w:rPr>
          <w:sz w:val="24"/>
          <w:szCs w:val="24"/>
        </w:rPr>
      </w:pPr>
    </w:p>
    <w:p w:rsidR="00C81918" w:rsidRDefault="00C81918" w:rsidP="00C81918">
      <w:pPr>
        <w:rPr>
          <w:sz w:val="24"/>
          <w:szCs w:val="24"/>
        </w:rPr>
      </w:pPr>
      <w:r>
        <w:rPr>
          <w:sz w:val="24"/>
          <w:szCs w:val="24"/>
        </w:rPr>
        <w:t>Figure 10</w:t>
      </w:r>
      <w:r w:rsidRPr="004E2E9D">
        <w:rPr>
          <w:sz w:val="24"/>
          <w:szCs w:val="24"/>
        </w:rPr>
        <w:t>.  Summary over years of fit to survey length frequency data by sex.</w:t>
      </w:r>
      <w:r>
        <w:rPr>
          <w:sz w:val="24"/>
          <w:szCs w:val="24"/>
        </w:rPr>
        <w:t xml:space="preserve"> Dotted line is fit for females, circles are observed.  Solid line is fit for males, triangles are observed.</w:t>
      </w:r>
    </w:p>
    <w:p w:rsidR="00DF50BE" w:rsidRPr="004E2E9D" w:rsidRDefault="00DF50BE" w:rsidP="00AC150C">
      <w:pPr>
        <w:rPr>
          <w:sz w:val="24"/>
          <w:szCs w:val="24"/>
        </w:rPr>
      </w:pPr>
    </w:p>
    <w:p w:rsidR="00CE219C" w:rsidRPr="004E2E9D" w:rsidRDefault="00CE219C" w:rsidP="00CE219C">
      <w:pPr>
        <w:rPr>
          <w:sz w:val="24"/>
          <w:szCs w:val="24"/>
        </w:rPr>
      </w:pPr>
      <w:r w:rsidRPr="004E2E9D">
        <w:rPr>
          <w:sz w:val="24"/>
          <w:szCs w:val="24"/>
        </w:rPr>
        <w:t xml:space="preserve">Figure </w:t>
      </w:r>
      <w:r>
        <w:rPr>
          <w:sz w:val="24"/>
          <w:szCs w:val="24"/>
        </w:rPr>
        <w:t>11</w:t>
      </w:r>
      <w:r w:rsidRPr="004E2E9D">
        <w:rPr>
          <w:sz w:val="24"/>
          <w:szCs w:val="24"/>
        </w:rPr>
        <w:t xml:space="preserve">.  </w:t>
      </w:r>
      <w:r>
        <w:rPr>
          <w:sz w:val="24"/>
          <w:szCs w:val="24"/>
        </w:rPr>
        <w:t xml:space="preserve"> </w:t>
      </w:r>
      <w:r w:rsidRPr="004E2E9D">
        <w:rPr>
          <w:sz w:val="24"/>
          <w:szCs w:val="24"/>
        </w:rPr>
        <w:t>Model fit to the survey male size frequency data. Circles are observed survey data.  Solid line is the model fit.</w:t>
      </w:r>
    </w:p>
    <w:p w:rsidR="00AC150C" w:rsidRDefault="00AC150C" w:rsidP="00771279">
      <w:pPr>
        <w:rPr>
          <w:sz w:val="24"/>
          <w:szCs w:val="24"/>
        </w:rPr>
      </w:pPr>
    </w:p>
    <w:p w:rsidR="009D5335" w:rsidRDefault="009D5335" w:rsidP="00771279">
      <w:pPr>
        <w:rPr>
          <w:sz w:val="24"/>
          <w:szCs w:val="24"/>
        </w:rPr>
      </w:pPr>
      <w:r w:rsidRPr="004E2E9D">
        <w:rPr>
          <w:sz w:val="24"/>
          <w:szCs w:val="24"/>
        </w:rPr>
        <w:t xml:space="preserve">Figure </w:t>
      </w:r>
      <w:r>
        <w:rPr>
          <w:sz w:val="24"/>
          <w:szCs w:val="24"/>
        </w:rPr>
        <w:t xml:space="preserve">12.  </w:t>
      </w:r>
      <w:r w:rsidRPr="004E2E9D">
        <w:rPr>
          <w:sz w:val="24"/>
          <w:szCs w:val="24"/>
        </w:rPr>
        <w:t>Residuals for fit t</w:t>
      </w:r>
      <w:r w:rsidR="00F10782">
        <w:rPr>
          <w:sz w:val="24"/>
          <w:szCs w:val="24"/>
        </w:rPr>
        <w:t>o survey male size frequency.</w:t>
      </w:r>
      <w:r w:rsidRPr="004E2E9D">
        <w:rPr>
          <w:sz w:val="24"/>
          <w:szCs w:val="24"/>
        </w:rPr>
        <w:t xml:space="preserve">  Filled circles are negative residuals (predicted higher than observed).</w:t>
      </w:r>
    </w:p>
    <w:p w:rsidR="009D5335" w:rsidRDefault="009D5335" w:rsidP="00771279">
      <w:pPr>
        <w:rPr>
          <w:sz w:val="24"/>
          <w:szCs w:val="24"/>
        </w:rPr>
      </w:pPr>
    </w:p>
    <w:p w:rsidR="00E56129" w:rsidRPr="004E2E9D" w:rsidRDefault="00E56129" w:rsidP="00E56129">
      <w:pPr>
        <w:rPr>
          <w:sz w:val="24"/>
          <w:szCs w:val="24"/>
        </w:rPr>
      </w:pPr>
      <w:r w:rsidRPr="004E2E9D">
        <w:rPr>
          <w:sz w:val="24"/>
          <w:szCs w:val="24"/>
        </w:rPr>
        <w:t xml:space="preserve">Figure </w:t>
      </w:r>
      <w:r>
        <w:rPr>
          <w:sz w:val="24"/>
          <w:szCs w:val="24"/>
        </w:rPr>
        <w:t>13</w:t>
      </w:r>
      <w:r w:rsidRPr="004E2E9D">
        <w:rPr>
          <w:sz w:val="24"/>
          <w:szCs w:val="24"/>
        </w:rPr>
        <w:t>.  Model fit to the retained male size frequency data, shell condition combined. Solid line is the model fit. Circles are observed data.  Year is the survey year.</w:t>
      </w:r>
    </w:p>
    <w:p w:rsidR="00F614D7" w:rsidRDefault="00F614D7" w:rsidP="00F614D7">
      <w:pPr>
        <w:rPr>
          <w:sz w:val="24"/>
          <w:szCs w:val="24"/>
        </w:rPr>
      </w:pPr>
    </w:p>
    <w:p w:rsidR="00F614D7" w:rsidRPr="004E2E9D" w:rsidRDefault="00F614D7" w:rsidP="00F614D7">
      <w:pPr>
        <w:rPr>
          <w:sz w:val="24"/>
          <w:szCs w:val="24"/>
        </w:rPr>
      </w:pPr>
      <w:r>
        <w:rPr>
          <w:sz w:val="24"/>
          <w:szCs w:val="24"/>
        </w:rPr>
        <w:t>Figure 14</w:t>
      </w:r>
      <w:r w:rsidRPr="004E2E9D">
        <w:rPr>
          <w:sz w:val="24"/>
          <w:szCs w:val="24"/>
        </w:rPr>
        <w:t>.</w:t>
      </w:r>
      <w:r>
        <w:rPr>
          <w:sz w:val="24"/>
          <w:szCs w:val="24"/>
        </w:rPr>
        <w:t xml:space="preserve">  </w:t>
      </w:r>
      <w:r w:rsidRPr="004E2E9D">
        <w:rPr>
          <w:sz w:val="24"/>
          <w:szCs w:val="24"/>
        </w:rPr>
        <w:t>Summary fit to retained male length.</w:t>
      </w:r>
    </w:p>
    <w:p w:rsidR="00F614D7" w:rsidRDefault="00F614D7" w:rsidP="00F614D7">
      <w:pPr>
        <w:rPr>
          <w:sz w:val="24"/>
          <w:szCs w:val="24"/>
        </w:rPr>
      </w:pPr>
    </w:p>
    <w:p w:rsidR="00F614D7" w:rsidRDefault="00F614D7" w:rsidP="00F614D7">
      <w:pPr>
        <w:rPr>
          <w:sz w:val="24"/>
          <w:szCs w:val="24"/>
        </w:rPr>
      </w:pPr>
      <w:r w:rsidRPr="004E2E9D">
        <w:rPr>
          <w:sz w:val="24"/>
          <w:szCs w:val="24"/>
        </w:rPr>
        <w:t xml:space="preserve">Figure </w:t>
      </w:r>
      <w:r>
        <w:rPr>
          <w:sz w:val="24"/>
          <w:szCs w:val="24"/>
        </w:rPr>
        <w:t xml:space="preserve">15.  </w:t>
      </w:r>
      <w:r w:rsidRPr="004E2E9D">
        <w:rPr>
          <w:sz w:val="24"/>
          <w:szCs w:val="24"/>
        </w:rPr>
        <w:t>Residuals for fit t</w:t>
      </w:r>
      <w:r>
        <w:rPr>
          <w:sz w:val="24"/>
          <w:szCs w:val="24"/>
        </w:rPr>
        <w:t>o retained male size frequency.</w:t>
      </w:r>
      <w:r w:rsidRPr="004E2E9D">
        <w:rPr>
          <w:sz w:val="24"/>
          <w:szCs w:val="24"/>
        </w:rPr>
        <w:t xml:space="preserve">  Filled circles are negative residuals (predicted higher than observed).</w:t>
      </w:r>
    </w:p>
    <w:p w:rsidR="004541B7" w:rsidRDefault="004541B7" w:rsidP="004541B7">
      <w:pPr>
        <w:rPr>
          <w:sz w:val="24"/>
          <w:szCs w:val="24"/>
        </w:rPr>
      </w:pPr>
    </w:p>
    <w:p w:rsidR="004541B7" w:rsidRPr="004E2E9D" w:rsidRDefault="004541B7" w:rsidP="004541B7">
      <w:pPr>
        <w:rPr>
          <w:sz w:val="24"/>
          <w:szCs w:val="24"/>
        </w:rPr>
      </w:pPr>
      <w:r w:rsidRPr="004E2E9D">
        <w:rPr>
          <w:sz w:val="24"/>
          <w:szCs w:val="24"/>
        </w:rPr>
        <w:t xml:space="preserve">Figure </w:t>
      </w:r>
      <w:r>
        <w:rPr>
          <w:sz w:val="24"/>
          <w:szCs w:val="24"/>
        </w:rPr>
        <w:t>16</w:t>
      </w:r>
      <w:r w:rsidRPr="004E2E9D">
        <w:rPr>
          <w:sz w:val="24"/>
          <w:szCs w:val="24"/>
        </w:rPr>
        <w:t>.  Model fit to the total (discard plus retained) male size frequency data, shell condition combined. Solid line is the model fit. Circles are observed data.  Year is the survey year.</w:t>
      </w:r>
    </w:p>
    <w:p w:rsidR="004541B7" w:rsidRDefault="004541B7" w:rsidP="004541B7">
      <w:pPr>
        <w:rPr>
          <w:sz w:val="24"/>
          <w:szCs w:val="24"/>
        </w:rPr>
      </w:pPr>
    </w:p>
    <w:p w:rsidR="004541B7" w:rsidRPr="004E2E9D" w:rsidRDefault="004541B7" w:rsidP="004541B7">
      <w:pPr>
        <w:rPr>
          <w:sz w:val="24"/>
          <w:szCs w:val="24"/>
        </w:rPr>
      </w:pPr>
      <w:r>
        <w:rPr>
          <w:sz w:val="24"/>
          <w:szCs w:val="24"/>
        </w:rPr>
        <w:t xml:space="preserve">Figure 17.  </w:t>
      </w:r>
      <w:r w:rsidRPr="004E2E9D">
        <w:rPr>
          <w:sz w:val="24"/>
          <w:szCs w:val="24"/>
        </w:rPr>
        <w:t>Summary fit to total</w:t>
      </w:r>
      <w:r>
        <w:rPr>
          <w:sz w:val="24"/>
          <w:szCs w:val="24"/>
        </w:rPr>
        <w:t xml:space="preserve"> fishery</w:t>
      </w:r>
      <w:r w:rsidRPr="004E2E9D">
        <w:rPr>
          <w:sz w:val="24"/>
          <w:szCs w:val="24"/>
        </w:rPr>
        <w:t xml:space="preserve"> length frequency male catch.</w:t>
      </w:r>
    </w:p>
    <w:p w:rsidR="004541B7" w:rsidRDefault="004541B7" w:rsidP="00F614D7">
      <w:pPr>
        <w:rPr>
          <w:sz w:val="24"/>
          <w:szCs w:val="24"/>
        </w:rPr>
      </w:pPr>
    </w:p>
    <w:p w:rsidR="00E56129" w:rsidRDefault="004541B7" w:rsidP="00771279">
      <w:pPr>
        <w:rPr>
          <w:sz w:val="24"/>
          <w:szCs w:val="24"/>
        </w:rPr>
      </w:pPr>
      <w:r w:rsidRPr="004E2E9D">
        <w:rPr>
          <w:sz w:val="24"/>
          <w:szCs w:val="24"/>
        </w:rPr>
        <w:t xml:space="preserve">Figure </w:t>
      </w:r>
      <w:r>
        <w:rPr>
          <w:sz w:val="24"/>
          <w:szCs w:val="24"/>
        </w:rPr>
        <w:t xml:space="preserve">18.  </w:t>
      </w:r>
      <w:r w:rsidRPr="004E2E9D">
        <w:rPr>
          <w:sz w:val="24"/>
          <w:szCs w:val="24"/>
        </w:rPr>
        <w:t>Residuals for fit t</w:t>
      </w:r>
      <w:r>
        <w:rPr>
          <w:sz w:val="24"/>
          <w:szCs w:val="24"/>
        </w:rPr>
        <w:t>o total fishery male size frequency.</w:t>
      </w:r>
      <w:r w:rsidRPr="004E2E9D">
        <w:rPr>
          <w:sz w:val="24"/>
          <w:szCs w:val="24"/>
        </w:rPr>
        <w:t xml:space="preserve">  Filled circles are negative residuals (predicted higher than observed).</w:t>
      </w:r>
    </w:p>
    <w:p w:rsidR="009D3B49" w:rsidRDefault="009D3B49" w:rsidP="00771279">
      <w:pPr>
        <w:rPr>
          <w:sz w:val="24"/>
          <w:szCs w:val="24"/>
        </w:rPr>
      </w:pPr>
    </w:p>
    <w:p w:rsidR="009D3B49" w:rsidRPr="004E2E9D" w:rsidRDefault="009D3B49" w:rsidP="009D3B49">
      <w:pPr>
        <w:rPr>
          <w:sz w:val="24"/>
          <w:szCs w:val="24"/>
        </w:rPr>
      </w:pPr>
      <w:r w:rsidRPr="004E2E9D">
        <w:rPr>
          <w:sz w:val="24"/>
          <w:szCs w:val="24"/>
        </w:rPr>
        <w:t xml:space="preserve">Figure </w:t>
      </w:r>
      <w:r>
        <w:rPr>
          <w:sz w:val="24"/>
          <w:szCs w:val="24"/>
        </w:rPr>
        <w:t>19</w:t>
      </w:r>
      <w:r w:rsidRPr="004E2E9D">
        <w:rPr>
          <w:sz w:val="24"/>
          <w:szCs w:val="24"/>
        </w:rPr>
        <w:t>.</w:t>
      </w:r>
      <w:r>
        <w:rPr>
          <w:sz w:val="24"/>
          <w:szCs w:val="24"/>
        </w:rPr>
        <w:t xml:space="preserve">  </w:t>
      </w:r>
      <w:r w:rsidRPr="004E2E9D">
        <w:rPr>
          <w:sz w:val="24"/>
          <w:szCs w:val="24"/>
        </w:rPr>
        <w:t>Model fit to the discard female size frequency data. Solid line is the model fit. Circles are observed data.  Year is the survey year.</w:t>
      </w:r>
    </w:p>
    <w:p w:rsidR="009D3B49" w:rsidRPr="004E2E9D" w:rsidRDefault="009D3B49" w:rsidP="009D3B49">
      <w:pPr>
        <w:rPr>
          <w:sz w:val="24"/>
          <w:szCs w:val="24"/>
        </w:rPr>
      </w:pPr>
    </w:p>
    <w:p w:rsidR="009D3B49" w:rsidRPr="00337397" w:rsidRDefault="009D3B49" w:rsidP="009D3B49">
      <w:pPr>
        <w:rPr>
          <w:sz w:val="24"/>
          <w:szCs w:val="24"/>
        </w:rPr>
      </w:pPr>
      <w:r>
        <w:rPr>
          <w:sz w:val="24"/>
          <w:szCs w:val="24"/>
        </w:rPr>
        <w:t>Figure 20.  Summary fit to directed fishery female discards.</w:t>
      </w:r>
    </w:p>
    <w:p w:rsidR="009D3B49" w:rsidRDefault="009D3B49" w:rsidP="00771279">
      <w:pPr>
        <w:rPr>
          <w:sz w:val="24"/>
          <w:szCs w:val="24"/>
        </w:rPr>
      </w:pPr>
    </w:p>
    <w:p w:rsidR="00802C1B" w:rsidRPr="004E2E9D" w:rsidRDefault="00C00661" w:rsidP="00802C1B">
      <w:pPr>
        <w:rPr>
          <w:sz w:val="24"/>
          <w:szCs w:val="24"/>
        </w:rPr>
      </w:pPr>
      <w:r>
        <w:rPr>
          <w:sz w:val="24"/>
          <w:szCs w:val="24"/>
        </w:rPr>
        <w:t>Figure</w:t>
      </w:r>
      <w:r w:rsidR="00802C1B" w:rsidRPr="004E2E9D">
        <w:rPr>
          <w:sz w:val="24"/>
          <w:szCs w:val="24"/>
        </w:rPr>
        <w:t xml:space="preserve"> </w:t>
      </w:r>
      <w:r w:rsidR="00802C1B">
        <w:rPr>
          <w:sz w:val="24"/>
          <w:szCs w:val="24"/>
        </w:rPr>
        <w:t>21</w:t>
      </w:r>
      <w:r w:rsidR="00802C1B" w:rsidRPr="004E2E9D">
        <w:rPr>
          <w:sz w:val="24"/>
          <w:szCs w:val="24"/>
        </w:rPr>
        <w:t>.</w:t>
      </w:r>
      <w:r w:rsidR="00802C1B">
        <w:rPr>
          <w:sz w:val="24"/>
          <w:szCs w:val="24"/>
        </w:rPr>
        <w:t xml:space="preserve">  </w:t>
      </w:r>
      <w:r w:rsidR="00802C1B" w:rsidRPr="004E2E9D">
        <w:rPr>
          <w:sz w:val="24"/>
          <w:szCs w:val="24"/>
        </w:rPr>
        <w:t>Model fit to the groundfish trawl discard female size frequency data. Solid line is the model fit. Circles are observed data.  Year is the survey year.</w:t>
      </w:r>
    </w:p>
    <w:p w:rsidR="00802C1B" w:rsidRDefault="00802C1B" w:rsidP="00802C1B">
      <w:pPr>
        <w:rPr>
          <w:sz w:val="24"/>
          <w:szCs w:val="24"/>
        </w:rPr>
      </w:pPr>
    </w:p>
    <w:p w:rsidR="00802C1B" w:rsidRDefault="00C00661" w:rsidP="00802C1B">
      <w:pPr>
        <w:rPr>
          <w:sz w:val="24"/>
          <w:szCs w:val="24"/>
        </w:rPr>
      </w:pPr>
      <w:r>
        <w:rPr>
          <w:sz w:val="24"/>
          <w:szCs w:val="24"/>
        </w:rPr>
        <w:t xml:space="preserve">Figure </w:t>
      </w:r>
      <w:r w:rsidR="00802C1B">
        <w:rPr>
          <w:sz w:val="24"/>
          <w:szCs w:val="24"/>
        </w:rPr>
        <w:t>22</w:t>
      </w:r>
      <w:r w:rsidR="00802C1B" w:rsidRPr="004E2E9D">
        <w:rPr>
          <w:sz w:val="24"/>
          <w:szCs w:val="24"/>
        </w:rPr>
        <w:t>.</w:t>
      </w:r>
      <w:r w:rsidR="00802C1B">
        <w:rPr>
          <w:sz w:val="24"/>
          <w:szCs w:val="24"/>
        </w:rPr>
        <w:t xml:space="preserve">  </w:t>
      </w:r>
      <w:r w:rsidR="00802C1B" w:rsidRPr="004E2E9D">
        <w:rPr>
          <w:sz w:val="24"/>
          <w:szCs w:val="24"/>
        </w:rPr>
        <w:t>Model fit to the groundfish trawl discard male size frequency data. Solid line is the model fit. Circles are observed data.  Year is the survey year.</w:t>
      </w:r>
    </w:p>
    <w:p w:rsidR="00AA27C4" w:rsidRDefault="00AA27C4" w:rsidP="00AA27C4">
      <w:pPr>
        <w:rPr>
          <w:sz w:val="24"/>
          <w:szCs w:val="24"/>
        </w:rPr>
      </w:pPr>
    </w:p>
    <w:p w:rsidR="00AA27C4" w:rsidRDefault="00AA27C4" w:rsidP="00AA27C4">
      <w:pPr>
        <w:rPr>
          <w:sz w:val="24"/>
          <w:szCs w:val="24"/>
        </w:rPr>
      </w:pPr>
      <w:r>
        <w:rPr>
          <w:sz w:val="24"/>
          <w:szCs w:val="24"/>
        </w:rPr>
        <w:t xml:space="preserve">Figure 23.  </w:t>
      </w:r>
      <w:r w:rsidRPr="004E2E9D">
        <w:rPr>
          <w:sz w:val="24"/>
          <w:szCs w:val="24"/>
        </w:rPr>
        <w:t>Summary fit to groundfish length frequency.</w:t>
      </w:r>
    </w:p>
    <w:p w:rsidR="00AA27C4" w:rsidRPr="004E2E9D" w:rsidRDefault="00AA27C4" w:rsidP="00802C1B">
      <w:pPr>
        <w:rPr>
          <w:sz w:val="24"/>
          <w:szCs w:val="24"/>
        </w:rPr>
      </w:pPr>
    </w:p>
    <w:p w:rsidR="004541B7" w:rsidRPr="004E2E9D" w:rsidRDefault="00F20E70" w:rsidP="00771279">
      <w:pPr>
        <w:rPr>
          <w:sz w:val="24"/>
          <w:szCs w:val="24"/>
        </w:rPr>
      </w:pPr>
      <w:r w:rsidRPr="004E2E9D">
        <w:rPr>
          <w:sz w:val="24"/>
          <w:szCs w:val="24"/>
        </w:rPr>
        <w:t xml:space="preserve">Figure </w:t>
      </w:r>
      <w:r>
        <w:rPr>
          <w:sz w:val="24"/>
          <w:szCs w:val="24"/>
        </w:rPr>
        <w:t>24</w:t>
      </w:r>
      <w:r w:rsidRPr="004E2E9D">
        <w:rPr>
          <w:sz w:val="24"/>
          <w:szCs w:val="24"/>
        </w:rPr>
        <w:t>.</w:t>
      </w:r>
      <w:r>
        <w:rPr>
          <w:sz w:val="24"/>
          <w:szCs w:val="24"/>
        </w:rPr>
        <w:t xml:space="preserve">  </w:t>
      </w:r>
      <w:r w:rsidRPr="004E2E9D">
        <w:rPr>
          <w:sz w:val="24"/>
          <w:szCs w:val="24"/>
        </w:rPr>
        <w:t>Recruitment to the model for crab 25 mm to 50 mm.  Total recruitment is 2 times recruitment in the plot.  Male and female recruitment fixed to be equal.  Solid horizontal line is average recruitment. Error bars are 95% C.I.</w:t>
      </w:r>
    </w:p>
    <w:p w:rsidR="00FC0684" w:rsidRPr="00E340D1" w:rsidRDefault="00FC0684">
      <w:pPr>
        <w:rPr>
          <w:sz w:val="24"/>
          <w:szCs w:val="24"/>
        </w:rPr>
      </w:pPr>
      <w:r w:rsidRPr="004E2E9D">
        <w:rPr>
          <w:sz w:val="24"/>
          <w:szCs w:val="24"/>
        </w:rPr>
        <w:t xml:space="preserve">Figure </w:t>
      </w:r>
      <w:r>
        <w:rPr>
          <w:sz w:val="24"/>
          <w:szCs w:val="24"/>
        </w:rPr>
        <w:t>25</w:t>
      </w:r>
      <w:r w:rsidRPr="004E2E9D">
        <w:rPr>
          <w:sz w:val="24"/>
          <w:szCs w:val="24"/>
        </w:rPr>
        <w:t>.  Growth</w:t>
      </w:r>
      <w:r w:rsidR="00F614D7">
        <w:rPr>
          <w:sz w:val="24"/>
          <w:szCs w:val="24"/>
        </w:rPr>
        <w:t xml:space="preserve"> </w:t>
      </w:r>
      <w:r w:rsidRPr="004E2E9D">
        <w:rPr>
          <w:sz w:val="24"/>
          <w:szCs w:val="24"/>
        </w:rPr>
        <w:t>(mm) for male</w:t>
      </w:r>
      <w:r w:rsidR="00C00661">
        <w:rPr>
          <w:sz w:val="24"/>
          <w:szCs w:val="24"/>
        </w:rPr>
        <w:t xml:space="preserve"> </w:t>
      </w:r>
      <w:r w:rsidRPr="004E2E9D">
        <w:rPr>
          <w:sz w:val="24"/>
          <w:szCs w:val="24"/>
        </w:rPr>
        <w:t xml:space="preserve">(dotted line) and female snow crab (solid line) estimated from the </w:t>
      </w:r>
      <w:r>
        <w:rPr>
          <w:sz w:val="24"/>
          <w:szCs w:val="24"/>
        </w:rPr>
        <w:t>base model.  T</w:t>
      </w:r>
      <w:r w:rsidRPr="004E2E9D">
        <w:rPr>
          <w:sz w:val="24"/>
          <w:szCs w:val="24"/>
        </w:rPr>
        <w:t xml:space="preserve">he </w:t>
      </w:r>
      <w:r>
        <w:rPr>
          <w:sz w:val="24"/>
          <w:szCs w:val="24"/>
        </w:rPr>
        <w:t xml:space="preserve">priors for the </w:t>
      </w:r>
      <w:r w:rsidRPr="004E2E9D">
        <w:rPr>
          <w:sz w:val="24"/>
          <w:szCs w:val="24"/>
        </w:rPr>
        <w:t>growth curve</w:t>
      </w:r>
      <w:r>
        <w:rPr>
          <w:sz w:val="24"/>
          <w:szCs w:val="24"/>
        </w:rPr>
        <w:t xml:space="preserve"> used in Scenarios 3 and 4 are circles (males) and triangle (females)</w:t>
      </w:r>
      <w:r w:rsidRPr="004E2E9D">
        <w:rPr>
          <w:sz w:val="24"/>
          <w:szCs w:val="24"/>
        </w:rPr>
        <w:t>.</w:t>
      </w:r>
      <w:r>
        <w:rPr>
          <w:sz w:val="24"/>
          <w:szCs w:val="24"/>
        </w:rPr>
        <w:t xml:space="preserve">  Heavy dotted line is the growth curve estimated by Somerton for males </w:t>
      </w:r>
      <w:r w:rsidRPr="00E340D1">
        <w:rPr>
          <w:sz w:val="24"/>
          <w:szCs w:val="24"/>
        </w:rPr>
        <w:t>and females from the 2011 growth study (Somerton 2012).</w:t>
      </w:r>
    </w:p>
    <w:p w:rsidR="00FC0684" w:rsidRPr="00E340D1" w:rsidRDefault="00FC0684">
      <w:pPr>
        <w:rPr>
          <w:sz w:val="24"/>
          <w:szCs w:val="24"/>
        </w:rPr>
      </w:pPr>
    </w:p>
    <w:p w:rsidR="00E340D1" w:rsidRDefault="00E340D1">
      <w:pPr>
        <w:rPr>
          <w:sz w:val="24"/>
          <w:szCs w:val="24"/>
        </w:rPr>
      </w:pPr>
      <w:r w:rsidRPr="00E340D1">
        <w:rPr>
          <w:sz w:val="24"/>
          <w:szCs w:val="24"/>
        </w:rPr>
        <w:t>Figure 26</w:t>
      </w:r>
      <w:r>
        <w:rPr>
          <w:sz w:val="24"/>
          <w:szCs w:val="24"/>
        </w:rPr>
        <w:t>.  Estimated growth curve for female snow crab with 2011 growth study data.</w:t>
      </w:r>
    </w:p>
    <w:p w:rsidR="00E340D1" w:rsidRDefault="00E340D1">
      <w:pPr>
        <w:rPr>
          <w:sz w:val="24"/>
          <w:szCs w:val="24"/>
        </w:rPr>
      </w:pPr>
    </w:p>
    <w:p w:rsidR="00E340D1" w:rsidRDefault="00E340D1" w:rsidP="00E340D1">
      <w:pPr>
        <w:rPr>
          <w:sz w:val="24"/>
          <w:szCs w:val="24"/>
        </w:rPr>
      </w:pPr>
      <w:r>
        <w:rPr>
          <w:sz w:val="24"/>
          <w:szCs w:val="24"/>
        </w:rPr>
        <w:t>Figure 27.  Estimated growth curve for male snow crab with 2011 growth study data.</w:t>
      </w:r>
    </w:p>
    <w:p w:rsidR="00E340D1" w:rsidRPr="00E340D1" w:rsidRDefault="00E340D1">
      <w:pPr>
        <w:rPr>
          <w:sz w:val="24"/>
          <w:szCs w:val="24"/>
        </w:rPr>
      </w:pPr>
    </w:p>
    <w:p w:rsidR="00FC0684" w:rsidRDefault="00FC0684" w:rsidP="00FC0684">
      <w:pPr>
        <w:rPr>
          <w:sz w:val="24"/>
          <w:szCs w:val="24"/>
        </w:rPr>
      </w:pPr>
      <w:r>
        <w:rPr>
          <w:sz w:val="24"/>
          <w:szCs w:val="24"/>
        </w:rPr>
        <w:t>Figure 2</w:t>
      </w:r>
      <w:r w:rsidRPr="008F5993">
        <w:rPr>
          <w:sz w:val="24"/>
          <w:szCs w:val="24"/>
        </w:rPr>
        <w:t xml:space="preserve">8.  Probability of maturing by size estimated in the model for </w:t>
      </w:r>
      <w:proofErr w:type="gramStart"/>
      <w:r w:rsidRPr="008F5993">
        <w:rPr>
          <w:sz w:val="24"/>
          <w:szCs w:val="24"/>
        </w:rPr>
        <w:t>male(</w:t>
      </w:r>
      <w:proofErr w:type="gramEnd"/>
      <w:r w:rsidRPr="008F5993">
        <w:rPr>
          <w:sz w:val="24"/>
          <w:szCs w:val="24"/>
        </w:rPr>
        <w:t>solid line) and female (dashed line) snow crab (</w:t>
      </w:r>
      <w:r w:rsidRPr="008F5993">
        <w:rPr>
          <w:sz w:val="24"/>
          <w:szCs w:val="24"/>
          <w:u w:val="single"/>
        </w:rPr>
        <w:t>not</w:t>
      </w:r>
      <w:r w:rsidRPr="008F5993">
        <w:rPr>
          <w:sz w:val="24"/>
          <w:szCs w:val="24"/>
        </w:rPr>
        <w:t xml:space="preserve"> the average fraction mature).  Triangles are values for females used in the 2009 assessment.  Circles are values for males used in the 2009 assessment.</w:t>
      </w:r>
    </w:p>
    <w:p w:rsidR="00FC0684" w:rsidRPr="009B2450" w:rsidRDefault="00FC0684">
      <w:pPr>
        <w:rPr>
          <w:sz w:val="24"/>
          <w:szCs w:val="24"/>
        </w:rPr>
      </w:pPr>
    </w:p>
    <w:p w:rsidR="009B2450" w:rsidRPr="009B2450" w:rsidRDefault="009B2450">
      <w:pPr>
        <w:rPr>
          <w:sz w:val="24"/>
          <w:szCs w:val="24"/>
        </w:rPr>
      </w:pPr>
      <w:r w:rsidRPr="009B2450">
        <w:rPr>
          <w:sz w:val="24"/>
          <w:szCs w:val="24"/>
        </w:rPr>
        <w:t xml:space="preserve">Figure </w:t>
      </w:r>
      <w:r>
        <w:rPr>
          <w:sz w:val="24"/>
          <w:szCs w:val="24"/>
        </w:rPr>
        <w:t>29.</w:t>
      </w:r>
      <w:r w:rsidR="00352906">
        <w:rPr>
          <w:sz w:val="24"/>
          <w:szCs w:val="24"/>
        </w:rPr>
        <w:t xml:space="preserve">  </w:t>
      </w:r>
      <w:r w:rsidR="00352906" w:rsidRPr="004E2E9D">
        <w:rPr>
          <w:sz w:val="24"/>
          <w:szCs w:val="24"/>
        </w:rPr>
        <w:t>Distribution of recruits to length bins estimated by the model.</w:t>
      </w:r>
    </w:p>
    <w:p w:rsidR="009B2450" w:rsidRDefault="009B2450" w:rsidP="00FF558F">
      <w:pPr>
        <w:rPr>
          <w:sz w:val="24"/>
          <w:szCs w:val="24"/>
        </w:rPr>
      </w:pPr>
    </w:p>
    <w:p w:rsidR="00221F79" w:rsidRDefault="00C06896" w:rsidP="00FF558F">
      <w:pPr>
        <w:rPr>
          <w:sz w:val="24"/>
          <w:szCs w:val="24"/>
        </w:rPr>
      </w:pPr>
      <w:r>
        <w:rPr>
          <w:sz w:val="24"/>
          <w:szCs w:val="24"/>
        </w:rPr>
        <w:t xml:space="preserve">Figure </w:t>
      </w:r>
      <w:r w:rsidR="00352906">
        <w:rPr>
          <w:sz w:val="24"/>
          <w:szCs w:val="24"/>
        </w:rPr>
        <w:t xml:space="preserve">30.  </w:t>
      </w:r>
      <w:r w:rsidR="00FF558F">
        <w:rPr>
          <w:sz w:val="24"/>
          <w:szCs w:val="24"/>
        </w:rPr>
        <w:t xml:space="preserve"> </w:t>
      </w:r>
      <w:r w:rsidR="00FF558F" w:rsidRPr="004E2E9D">
        <w:rPr>
          <w:sz w:val="24"/>
          <w:szCs w:val="24"/>
        </w:rPr>
        <w:t xml:space="preserve">Selectivity curve for total catch (discard plus retained, solid line) and retained catch (dotted line) for combined shell condition male snow crab. </w:t>
      </w:r>
    </w:p>
    <w:p w:rsidR="00221F79" w:rsidRDefault="00221F79" w:rsidP="00FF558F">
      <w:pPr>
        <w:rPr>
          <w:sz w:val="24"/>
          <w:szCs w:val="24"/>
        </w:rPr>
      </w:pPr>
    </w:p>
    <w:p w:rsidR="00221F79" w:rsidRDefault="00C06896" w:rsidP="00221F79">
      <w:pPr>
        <w:rPr>
          <w:sz w:val="24"/>
          <w:szCs w:val="24"/>
        </w:rPr>
      </w:pPr>
      <w:r>
        <w:rPr>
          <w:sz w:val="24"/>
          <w:szCs w:val="24"/>
        </w:rPr>
        <w:t xml:space="preserve">Figure </w:t>
      </w:r>
      <w:r w:rsidR="00221F79">
        <w:rPr>
          <w:sz w:val="24"/>
          <w:szCs w:val="24"/>
        </w:rPr>
        <w:t>31</w:t>
      </w:r>
      <w:r w:rsidR="00221F79" w:rsidRPr="004E2E9D">
        <w:rPr>
          <w:sz w:val="24"/>
          <w:szCs w:val="24"/>
        </w:rPr>
        <w:t>.</w:t>
      </w:r>
      <w:r w:rsidR="00221F79">
        <w:rPr>
          <w:sz w:val="24"/>
          <w:szCs w:val="24"/>
        </w:rPr>
        <w:t xml:space="preserve">  </w:t>
      </w:r>
      <w:r w:rsidR="00221F79" w:rsidRPr="004E2E9D">
        <w:rPr>
          <w:sz w:val="24"/>
          <w:szCs w:val="24"/>
        </w:rPr>
        <w:t xml:space="preserve"> Model estimated fraction of the total catch that is retained by size for male snow crab combined shell condition.</w:t>
      </w:r>
    </w:p>
    <w:p w:rsidR="001A5581" w:rsidRDefault="001A5581" w:rsidP="00221F79">
      <w:pPr>
        <w:rPr>
          <w:sz w:val="24"/>
          <w:szCs w:val="24"/>
        </w:rPr>
      </w:pPr>
    </w:p>
    <w:p w:rsidR="001A5581" w:rsidRPr="004E2E9D" w:rsidRDefault="001A5581" w:rsidP="00221F79">
      <w:pPr>
        <w:rPr>
          <w:sz w:val="24"/>
          <w:szCs w:val="24"/>
        </w:rPr>
      </w:pPr>
      <w:r>
        <w:rPr>
          <w:sz w:val="24"/>
          <w:szCs w:val="24"/>
        </w:rPr>
        <w:t>Figure 32.  Survey selectivity for male snow crab estimated for three periods: 1) 1978-1981, 2) 1982-1988 and 3) 1989-Present.</w:t>
      </w:r>
    </w:p>
    <w:p w:rsidR="00FF558F" w:rsidRPr="00D23EC8" w:rsidRDefault="00FF558F">
      <w:pPr>
        <w:rPr>
          <w:sz w:val="24"/>
          <w:szCs w:val="24"/>
        </w:rPr>
      </w:pPr>
      <w:r w:rsidRPr="004E2E9D">
        <w:rPr>
          <w:sz w:val="24"/>
          <w:szCs w:val="24"/>
        </w:rPr>
        <w:t xml:space="preserve">  </w:t>
      </w:r>
    </w:p>
    <w:p w:rsidR="00FC0684" w:rsidRDefault="00FC0684" w:rsidP="00FC0684">
      <w:r>
        <w:rPr>
          <w:sz w:val="24"/>
          <w:szCs w:val="24"/>
        </w:rPr>
        <w:t>Figure 33</w:t>
      </w:r>
      <w:r w:rsidR="00352906">
        <w:rPr>
          <w:sz w:val="24"/>
          <w:szCs w:val="24"/>
        </w:rPr>
        <w:t xml:space="preserve">. </w:t>
      </w:r>
      <w:r w:rsidRPr="00F805D4">
        <w:rPr>
          <w:sz w:val="24"/>
          <w:szCs w:val="24"/>
        </w:rPr>
        <w:t xml:space="preserve"> Survey selectivity curves for female (dotted lines) and male snow crab (solid lines) estimated by the model for 1989 to present.  Survey </w:t>
      </w:r>
      <w:proofErr w:type="spellStart"/>
      <w:r w:rsidRPr="00F805D4">
        <w:rPr>
          <w:sz w:val="24"/>
          <w:szCs w:val="24"/>
        </w:rPr>
        <w:t>selectivities</w:t>
      </w:r>
      <w:proofErr w:type="spellEnd"/>
      <w:r w:rsidRPr="00F805D4">
        <w:rPr>
          <w:sz w:val="24"/>
          <w:szCs w:val="24"/>
        </w:rPr>
        <w:t xml:space="preserve"> estimated by Somerton from 2009 study area data (2010) are the circles.</w:t>
      </w:r>
    </w:p>
    <w:p w:rsidR="00FC0684" w:rsidRDefault="00FC0684"/>
    <w:p w:rsidR="00D23EC8" w:rsidRDefault="00D23EC8" w:rsidP="00D23EC8">
      <w:pPr>
        <w:rPr>
          <w:sz w:val="24"/>
          <w:szCs w:val="24"/>
        </w:rPr>
      </w:pPr>
      <w:r>
        <w:rPr>
          <w:sz w:val="24"/>
          <w:szCs w:val="24"/>
        </w:rPr>
        <w:t xml:space="preserve">Figure 34.   Survey selectivity for male crab 1989- present (Model </w:t>
      </w:r>
      <w:r w:rsidR="00F66BB8">
        <w:rPr>
          <w:sz w:val="24"/>
          <w:szCs w:val="24"/>
        </w:rPr>
        <w:t xml:space="preserve">Bering </w:t>
      </w:r>
      <w:bookmarkStart w:id="0" w:name="_GoBack"/>
      <w:r w:rsidR="00F66BB8">
        <w:rPr>
          <w:sz w:val="24"/>
          <w:szCs w:val="24"/>
        </w:rPr>
        <w:t>Sea</w:t>
      </w:r>
      <w:bookmarkEnd w:id="0"/>
      <w:r>
        <w:rPr>
          <w:sz w:val="24"/>
          <w:szCs w:val="24"/>
        </w:rPr>
        <w:t xml:space="preserve"> male), with selectivity curves estimated outside the model. 2009 study area is the curve estimated by Somerton from the 2009 study area data.  </w:t>
      </w:r>
    </w:p>
    <w:p w:rsidR="00D23EC8" w:rsidRDefault="00D23EC8"/>
    <w:p w:rsidR="003E5CEB" w:rsidRDefault="003E5CEB" w:rsidP="003E5CEB">
      <w:pPr>
        <w:rPr>
          <w:sz w:val="24"/>
          <w:szCs w:val="24"/>
        </w:rPr>
      </w:pPr>
      <w:r>
        <w:rPr>
          <w:sz w:val="24"/>
          <w:szCs w:val="24"/>
        </w:rPr>
        <w:t xml:space="preserve">Figure 35.  Survey selectivity for female crab 1989- present (Model </w:t>
      </w:r>
      <w:r w:rsidR="00F66BB8">
        <w:rPr>
          <w:sz w:val="24"/>
          <w:szCs w:val="24"/>
        </w:rPr>
        <w:t>Bering Sea</w:t>
      </w:r>
      <w:r>
        <w:rPr>
          <w:sz w:val="24"/>
          <w:szCs w:val="24"/>
        </w:rPr>
        <w:t xml:space="preserve"> female).</w:t>
      </w:r>
    </w:p>
    <w:p w:rsidR="003E5CEB" w:rsidRDefault="003E5CEB"/>
    <w:p w:rsidR="00595F13" w:rsidRDefault="00595F13" w:rsidP="00595F13">
      <w:pPr>
        <w:rPr>
          <w:sz w:val="24"/>
          <w:szCs w:val="24"/>
        </w:rPr>
      </w:pPr>
      <w:r>
        <w:rPr>
          <w:sz w:val="24"/>
          <w:szCs w:val="24"/>
        </w:rPr>
        <w:lastRenderedPageBreak/>
        <w:t xml:space="preserve">Figure 36.  Survey selectivity curves for male crab in the entire </w:t>
      </w:r>
      <w:r w:rsidR="00F66BB8">
        <w:rPr>
          <w:sz w:val="24"/>
          <w:szCs w:val="24"/>
        </w:rPr>
        <w:t>Bering Sea</w:t>
      </w:r>
      <w:r>
        <w:rPr>
          <w:sz w:val="24"/>
          <w:szCs w:val="24"/>
        </w:rPr>
        <w:t xml:space="preserve"> 1989-present (BS male), 2009 study area BSFRF male and 2009 study area NMFS male.</w:t>
      </w:r>
    </w:p>
    <w:p w:rsidR="0096094B" w:rsidRDefault="0096094B" w:rsidP="0096094B">
      <w:pPr>
        <w:rPr>
          <w:sz w:val="24"/>
          <w:szCs w:val="24"/>
        </w:rPr>
      </w:pPr>
    </w:p>
    <w:p w:rsidR="0096094B" w:rsidRDefault="0096094B" w:rsidP="0096094B">
      <w:pPr>
        <w:rPr>
          <w:sz w:val="24"/>
          <w:szCs w:val="24"/>
        </w:rPr>
      </w:pPr>
      <w:r>
        <w:rPr>
          <w:sz w:val="24"/>
          <w:szCs w:val="24"/>
        </w:rPr>
        <w:t xml:space="preserve">Figure 37.  Survey selectivity curves for male crab in the entire </w:t>
      </w:r>
      <w:r w:rsidR="00F66BB8">
        <w:rPr>
          <w:sz w:val="24"/>
          <w:szCs w:val="24"/>
        </w:rPr>
        <w:t>Bering Sea</w:t>
      </w:r>
      <w:r>
        <w:rPr>
          <w:sz w:val="24"/>
          <w:szCs w:val="24"/>
        </w:rPr>
        <w:t xml:space="preserve"> 1989-present (BS male), 2010 study area BSFRF male and 2010 study area NMFS male.</w:t>
      </w:r>
    </w:p>
    <w:p w:rsidR="003E5CEB" w:rsidRDefault="003E5CEB"/>
    <w:p w:rsidR="00E05B85" w:rsidRDefault="00E05B85" w:rsidP="00E05B85">
      <w:pPr>
        <w:rPr>
          <w:sz w:val="24"/>
          <w:szCs w:val="24"/>
        </w:rPr>
      </w:pPr>
      <w:r>
        <w:rPr>
          <w:sz w:val="24"/>
          <w:szCs w:val="24"/>
        </w:rPr>
        <w:t xml:space="preserve">Figure 38.  Survey selectivity curves for female crab in the entire </w:t>
      </w:r>
      <w:r w:rsidR="00F66BB8">
        <w:rPr>
          <w:sz w:val="24"/>
          <w:szCs w:val="24"/>
        </w:rPr>
        <w:t>Bering Sea</w:t>
      </w:r>
      <w:r>
        <w:rPr>
          <w:sz w:val="24"/>
          <w:szCs w:val="24"/>
        </w:rPr>
        <w:t xml:space="preserve"> 1989-present (BS female), 2009 study area BSFRF female and 2009 study area NMFS female.</w:t>
      </w:r>
    </w:p>
    <w:p w:rsidR="00C06896" w:rsidRDefault="00C06896" w:rsidP="00C06896">
      <w:pPr>
        <w:rPr>
          <w:sz w:val="24"/>
          <w:szCs w:val="24"/>
        </w:rPr>
      </w:pPr>
    </w:p>
    <w:p w:rsidR="00C06896" w:rsidRDefault="00C06896" w:rsidP="00C06896">
      <w:pPr>
        <w:rPr>
          <w:sz w:val="24"/>
          <w:szCs w:val="24"/>
        </w:rPr>
      </w:pPr>
      <w:r>
        <w:rPr>
          <w:sz w:val="24"/>
          <w:szCs w:val="24"/>
        </w:rPr>
        <w:t xml:space="preserve">Figure 39. Survey selectivity curves for female crab in the entire </w:t>
      </w:r>
      <w:r w:rsidR="00F66BB8">
        <w:rPr>
          <w:sz w:val="24"/>
          <w:szCs w:val="24"/>
        </w:rPr>
        <w:t>Bering Sea</w:t>
      </w:r>
      <w:r>
        <w:rPr>
          <w:sz w:val="24"/>
          <w:szCs w:val="24"/>
        </w:rPr>
        <w:t xml:space="preserve"> 1989-present (BS female), 2010 study area BSFRF female and 2010 study area NMFS female.</w:t>
      </w:r>
    </w:p>
    <w:p w:rsidR="0096094B" w:rsidRDefault="0096094B"/>
    <w:p w:rsidR="00F07B4D" w:rsidRPr="004E2E9D" w:rsidRDefault="00F07B4D" w:rsidP="00F07B4D">
      <w:pPr>
        <w:rPr>
          <w:sz w:val="24"/>
          <w:szCs w:val="24"/>
        </w:rPr>
      </w:pPr>
      <w:r>
        <w:rPr>
          <w:sz w:val="24"/>
          <w:szCs w:val="24"/>
        </w:rPr>
        <w:t>Figure 40</w:t>
      </w:r>
      <w:r w:rsidRPr="004E2E9D">
        <w:rPr>
          <w:sz w:val="24"/>
          <w:szCs w:val="24"/>
        </w:rPr>
        <w:t>.</w:t>
      </w:r>
      <w:r>
        <w:rPr>
          <w:sz w:val="24"/>
          <w:szCs w:val="24"/>
        </w:rPr>
        <w:t xml:space="preserve">  </w:t>
      </w:r>
      <w:r w:rsidRPr="004E2E9D">
        <w:rPr>
          <w:sz w:val="24"/>
          <w:szCs w:val="24"/>
        </w:rPr>
        <w:t xml:space="preserve">Survey selectivity curves entire </w:t>
      </w:r>
      <w:r w:rsidR="00F66BB8">
        <w:rPr>
          <w:sz w:val="24"/>
          <w:szCs w:val="24"/>
        </w:rPr>
        <w:t>Bering Sea</w:t>
      </w:r>
      <w:r w:rsidRPr="004E2E9D">
        <w:rPr>
          <w:sz w:val="24"/>
          <w:szCs w:val="24"/>
        </w:rPr>
        <w:t xml:space="preserve"> survey for female (upper dashed line) and male snow crab (solid lines) estimated by the model for 1989 to present.  Survey </w:t>
      </w:r>
      <w:proofErr w:type="spellStart"/>
      <w:r w:rsidRPr="004E2E9D">
        <w:rPr>
          <w:sz w:val="24"/>
          <w:szCs w:val="24"/>
        </w:rPr>
        <w:t>selectivities</w:t>
      </w:r>
      <w:proofErr w:type="spellEnd"/>
      <w:r w:rsidRPr="004E2E9D">
        <w:rPr>
          <w:sz w:val="24"/>
          <w:szCs w:val="24"/>
        </w:rPr>
        <w:t xml:space="preserve"> estimated by </w:t>
      </w:r>
      <w:proofErr w:type="gramStart"/>
      <w:r w:rsidRPr="004E2E9D">
        <w:rPr>
          <w:sz w:val="24"/>
          <w:szCs w:val="24"/>
        </w:rPr>
        <w:t>Somerton(</w:t>
      </w:r>
      <w:proofErr w:type="gramEnd"/>
      <w:r w:rsidRPr="004E2E9D">
        <w:rPr>
          <w:sz w:val="24"/>
          <w:szCs w:val="24"/>
        </w:rPr>
        <w:t xml:space="preserve">2010)  from 2009 study area data are the circles.  Lower lines are survey </w:t>
      </w:r>
      <w:proofErr w:type="spellStart"/>
      <w:r w:rsidRPr="004E2E9D">
        <w:rPr>
          <w:sz w:val="24"/>
          <w:szCs w:val="24"/>
        </w:rPr>
        <w:t>selectivities</w:t>
      </w:r>
      <w:proofErr w:type="spellEnd"/>
      <w:r w:rsidRPr="004E2E9D">
        <w:rPr>
          <w:sz w:val="24"/>
          <w:szCs w:val="24"/>
        </w:rPr>
        <w:t xml:space="preserve"> in the study area for BSFRF male and female crab and NMFS male and female crab.</w:t>
      </w:r>
    </w:p>
    <w:p w:rsidR="00F07B4D" w:rsidRDefault="00F07B4D" w:rsidP="00F07B4D">
      <w:pPr>
        <w:rPr>
          <w:sz w:val="24"/>
          <w:szCs w:val="24"/>
        </w:rPr>
      </w:pPr>
    </w:p>
    <w:p w:rsidR="00F07B4D" w:rsidRDefault="00F07B4D" w:rsidP="00F07B4D">
      <w:pPr>
        <w:rPr>
          <w:sz w:val="24"/>
          <w:szCs w:val="24"/>
        </w:rPr>
      </w:pPr>
      <w:r>
        <w:rPr>
          <w:sz w:val="24"/>
          <w:szCs w:val="24"/>
        </w:rPr>
        <w:t xml:space="preserve">Figure 41.  2010 study area survey selectivity curves (BSFRF and NMFS).  BS are survey selectivity curves for the entire </w:t>
      </w:r>
      <w:r w:rsidR="00F66BB8">
        <w:rPr>
          <w:sz w:val="24"/>
          <w:szCs w:val="24"/>
        </w:rPr>
        <w:t>Bering Sea</w:t>
      </w:r>
      <w:r>
        <w:rPr>
          <w:sz w:val="24"/>
          <w:szCs w:val="24"/>
        </w:rPr>
        <w:t xml:space="preserve">.  </w:t>
      </w:r>
      <w:proofErr w:type="spellStart"/>
      <w:r>
        <w:rPr>
          <w:sz w:val="24"/>
          <w:szCs w:val="24"/>
        </w:rPr>
        <w:t>Som</w:t>
      </w:r>
      <w:proofErr w:type="spellEnd"/>
      <w:r>
        <w:rPr>
          <w:sz w:val="24"/>
          <w:szCs w:val="24"/>
        </w:rPr>
        <w:t xml:space="preserve"> is the selectivity curve estimated by Somerton from the 2009 study area data.</w:t>
      </w:r>
      <w:r w:rsidRPr="009D4878">
        <w:rPr>
          <w:sz w:val="24"/>
          <w:szCs w:val="24"/>
        </w:rPr>
        <w:t xml:space="preserve"> </w:t>
      </w:r>
    </w:p>
    <w:p w:rsidR="00E05B85" w:rsidRDefault="00E05B85"/>
    <w:p w:rsidR="00FA75BA" w:rsidRPr="004E2E9D" w:rsidRDefault="00666F51" w:rsidP="00FA75BA">
      <w:pPr>
        <w:rPr>
          <w:sz w:val="24"/>
          <w:szCs w:val="24"/>
        </w:rPr>
      </w:pPr>
      <w:r>
        <w:rPr>
          <w:sz w:val="24"/>
          <w:szCs w:val="24"/>
        </w:rPr>
        <w:t>Figure</w:t>
      </w:r>
      <w:r w:rsidR="00FA75BA" w:rsidRPr="004E2E9D">
        <w:rPr>
          <w:sz w:val="24"/>
          <w:szCs w:val="24"/>
        </w:rPr>
        <w:t xml:space="preserve"> </w:t>
      </w:r>
      <w:r w:rsidR="00FA75BA">
        <w:rPr>
          <w:sz w:val="24"/>
          <w:szCs w:val="24"/>
        </w:rPr>
        <w:t>42</w:t>
      </w:r>
      <w:r w:rsidR="00FA75BA" w:rsidRPr="004E2E9D">
        <w:rPr>
          <w:sz w:val="24"/>
          <w:szCs w:val="24"/>
        </w:rPr>
        <w:t>.</w:t>
      </w:r>
      <w:r w:rsidR="00FA75BA">
        <w:rPr>
          <w:sz w:val="24"/>
          <w:szCs w:val="24"/>
        </w:rPr>
        <w:t xml:space="preserve">  </w:t>
      </w:r>
      <w:r w:rsidR="00FA75BA" w:rsidRPr="004E2E9D">
        <w:rPr>
          <w:sz w:val="24"/>
          <w:szCs w:val="24"/>
        </w:rPr>
        <w:t xml:space="preserve">Selectivity curve estimated by the model for </w:t>
      </w:r>
      <w:proofErr w:type="spellStart"/>
      <w:r w:rsidR="00FA75BA" w:rsidRPr="004E2E9D">
        <w:rPr>
          <w:sz w:val="24"/>
          <w:szCs w:val="24"/>
        </w:rPr>
        <w:t>bycatch</w:t>
      </w:r>
      <w:proofErr w:type="spellEnd"/>
      <w:r w:rsidR="00FA75BA" w:rsidRPr="004E2E9D">
        <w:rPr>
          <w:sz w:val="24"/>
          <w:szCs w:val="24"/>
        </w:rPr>
        <w:t xml:space="preserve"> in the groundfish trawl fishery for females and males.</w:t>
      </w:r>
    </w:p>
    <w:p w:rsidR="00BD2A84" w:rsidRDefault="00BD2A84" w:rsidP="00BD2A84">
      <w:pPr>
        <w:pStyle w:val="BodyText"/>
        <w:rPr>
          <w:noProof/>
        </w:rPr>
      </w:pPr>
    </w:p>
    <w:p w:rsidR="00BD2A84" w:rsidRDefault="00BD2A84" w:rsidP="00BD2A84">
      <w:pPr>
        <w:pStyle w:val="BodyText"/>
        <w:rPr>
          <w:noProof/>
        </w:rPr>
      </w:pPr>
      <w:r>
        <w:rPr>
          <w:noProof/>
        </w:rPr>
        <w:t>Figure 43. Exploitation fraction estimated as the catch biomass (total or retained) divided by the mature male biomass from the model at the time of the fishery (solid line is total and dotted line is retained).  The exploitation rate for total catch divided by the male biomass greater than 101 mm is the solid line with dots. Year is the year of the fishery.</w:t>
      </w:r>
    </w:p>
    <w:p w:rsidR="00666F51" w:rsidRPr="00666F51" w:rsidRDefault="00666F51" w:rsidP="00BD2A84">
      <w:pPr>
        <w:pStyle w:val="BodyText"/>
        <w:rPr>
          <w:szCs w:val="24"/>
        </w:rPr>
      </w:pPr>
    </w:p>
    <w:p w:rsidR="00FA75BA" w:rsidRPr="00666F51" w:rsidRDefault="00666F51">
      <w:pPr>
        <w:rPr>
          <w:sz w:val="24"/>
          <w:szCs w:val="24"/>
        </w:rPr>
      </w:pPr>
      <w:r w:rsidRPr="00666F51">
        <w:rPr>
          <w:sz w:val="24"/>
          <w:szCs w:val="24"/>
        </w:rPr>
        <w:t>Figure 44.  Estimated total catch (discard + retained) (solid line), observed total catch (solid line with circles) (assuming 50% mortality of discarded crab) and observed retained catch (dotted line).</w:t>
      </w:r>
    </w:p>
    <w:p w:rsidR="00666F51" w:rsidRPr="00666F51" w:rsidRDefault="00666F51">
      <w:pPr>
        <w:rPr>
          <w:sz w:val="24"/>
          <w:szCs w:val="24"/>
        </w:rPr>
      </w:pPr>
    </w:p>
    <w:p w:rsidR="00FF558F" w:rsidRDefault="00C06896" w:rsidP="00FF558F">
      <w:pPr>
        <w:rPr>
          <w:sz w:val="24"/>
        </w:rPr>
      </w:pPr>
      <w:r>
        <w:rPr>
          <w:sz w:val="24"/>
        </w:rPr>
        <w:t xml:space="preserve">Figure </w:t>
      </w:r>
      <w:r w:rsidR="00FF558F">
        <w:rPr>
          <w:sz w:val="24"/>
        </w:rPr>
        <w:t>45.  Catch (1000 t</w:t>
      </w:r>
      <w:r w:rsidR="00FF558F" w:rsidRPr="007144E9">
        <w:rPr>
          <w:sz w:val="24"/>
        </w:rPr>
        <w:t xml:space="preserve">) from the directed snow crab pot fishery and groundfish trawl </w:t>
      </w:r>
      <w:proofErr w:type="spellStart"/>
      <w:r w:rsidR="00FF558F" w:rsidRPr="007144E9">
        <w:rPr>
          <w:sz w:val="24"/>
        </w:rPr>
        <w:t>bycatch</w:t>
      </w:r>
      <w:proofErr w:type="spellEnd"/>
      <w:r w:rsidR="00FF558F" w:rsidRPr="007144E9">
        <w:rPr>
          <w:sz w:val="24"/>
        </w:rPr>
        <w:t>.  Total catch</w:t>
      </w:r>
      <w:r w:rsidR="00FF558F">
        <w:rPr>
          <w:sz w:val="24"/>
        </w:rPr>
        <w:t xml:space="preserve"> (dashed line)</w:t>
      </w:r>
      <w:r w:rsidR="00FF558F" w:rsidRPr="007144E9">
        <w:rPr>
          <w:sz w:val="24"/>
        </w:rPr>
        <w:t xml:space="preserve"> is retained ca</w:t>
      </w:r>
      <w:r w:rsidR="00FF558F">
        <w:rPr>
          <w:sz w:val="24"/>
        </w:rPr>
        <w:t>tch</w:t>
      </w:r>
      <w:r>
        <w:rPr>
          <w:sz w:val="24"/>
        </w:rPr>
        <w:t xml:space="preserve"> </w:t>
      </w:r>
      <w:r w:rsidR="00FF558F">
        <w:rPr>
          <w:sz w:val="24"/>
        </w:rPr>
        <w:t>(solid line) plus discarded catch after 3</w:t>
      </w:r>
      <w:r w:rsidR="00FF558F" w:rsidRPr="007144E9">
        <w:rPr>
          <w:sz w:val="24"/>
        </w:rPr>
        <w:t xml:space="preserve">0% discard </w:t>
      </w:r>
      <w:proofErr w:type="gramStart"/>
      <w:r w:rsidR="00FF558F" w:rsidRPr="007144E9">
        <w:rPr>
          <w:sz w:val="24"/>
        </w:rPr>
        <w:t>mortality</w:t>
      </w:r>
      <w:proofErr w:type="gramEnd"/>
      <w:r w:rsidR="00FF558F" w:rsidRPr="007144E9">
        <w:rPr>
          <w:sz w:val="24"/>
        </w:rPr>
        <w:t xml:space="preserve"> was applied</w:t>
      </w:r>
      <w:r w:rsidR="00FF558F">
        <w:rPr>
          <w:sz w:val="24"/>
        </w:rPr>
        <w:t xml:space="preserve">.  </w:t>
      </w:r>
      <w:r w:rsidR="00FF558F" w:rsidRPr="007144E9">
        <w:rPr>
          <w:sz w:val="24"/>
        </w:rPr>
        <w:t xml:space="preserve">Trawl </w:t>
      </w:r>
      <w:proofErr w:type="spellStart"/>
      <w:r w:rsidR="00FF558F" w:rsidRPr="007144E9">
        <w:rPr>
          <w:sz w:val="24"/>
        </w:rPr>
        <w:t>bycatch</w:t>
      </w:r>
      <w:proofErr w:type="spellEnd"/>
      <w:r w:rsidR="00FF558F">
        <w:rPr>
          <w:sz w:val="24"/>
        </w:rPr>
        <w:t xml:space="preserve"> (lower solid line)</w:t>
      </w:r>
      <w:r w:rsidR="00FF558F" w:rsidRPr="007144E9">
        <w:rPr>
          <w:sz w:val="24"/>
        </w:rPr>
        <w:t xml:space="preserve"> is male and female </w:t>
      </w:r>
      <w:proofErr w:type="spellStart"/>
      <w:r w:rsidR="00FF558F" w:rsidRPr="007144E9">
        <w:rPr>
          <w:sz w:val="24"/>
        </w:rPr>
        <w:t>bycatch</w:t>
      </w:r>
      <w:proofErr w:type="spellEnd"/>
      <w:r w:rsidR="00FF558F" w:rsidRPr="007144E9">
        <w:rPr>
          <w:sz w:val="24"/>
        </w:rPr>
        <w:t xml:space="preserve"> from groundfish trawl fisheries with 80% mortality applied.</w:t>
      </w:r>
    </w:p>
    <w:p w:rsidR="00FF558F" w:rsidRPr="003D4524" w:rsidRDefault="00FF558F" w:rsidP="00FF558F">
      <w:pPr>
        <w:rPr>
          <w:sz w:val="24"/>
          <w:szCs w:val="24"/>
        </w:rPr>
      </w:pPr>
    </w:p>
    <w:p w:rsidR="00FC0684" w:rsidRDefault="003D4524">
      <w:pPr>
        <w:rPr>
          <w:sz w:val="24"/>
          <w:szCs w:val="24"/>
        </w:rPr>
      </w:pPr>
      <w:r w:rsidRPr="003D4524">
        <w:rPr>
          <w:sz w:val="24"/>
          <w:szCs w:val="24"/>
        </w:rPr>
        <w:t>Figure 46.  Discard catch as a fraction of retained catch by year.</w:t>
      </w:r>
    </w:p>
    <w:p w:rsidR="003D4524" w:rsidRDefault="003D4524">
      <w:pPr>
        <w:rPr>
          <w:sz w:val="24"/>
          <w:szCs w:val="24"/>
        </w:rPr>
      </w:pPr>
    </w:p>
    <w:p w:rsidR="003D4524" w:rsidRDefault="00870A46">
      <w:pPr>
        <w:rPr>
          <w:sz w:val="24"/>
          <w:szCs w:val="24"/>
        </w:rPr>
      </w:pPr>
      <w:r>
        <w:rPr>
          <w:sz w:val="24"/>
          <w:szCs w:val="24"/>
        </w:rPr>
        <w:t>Figure 47</w:t>
      </w:r>
      <w:r w:rsidRPr="004E2E9D">
        <w:rPr>
          <w:sz w:val="24"/>
          <w:szCs w:val="24"/>
        </w:rPr>
        <w:t>.</w:t>
      </w:r>
      <w:r>
        <w:rPr>
          <w:sz w:val="24"/>
          <w:szCs w:val="24"/>
        </w:rPr>
        <w:t xml:space="preserve">  </w:t>
      </w:r>
      <w:r w:rsidRPr="004E2E9D">
        <w:rPr>
          <w:sz w:val="24"/>
          <w:szCs w:val="24"/>
        </w:rPr>
        <w:t xml:space="preserve">Model fit to groundfish </w:t>
      </w:r>
      <w:proofErr w:type="spellStart"/>
      <w:r w:rsidRPr="004E2E9D">
        <w:rPr>
          <w:sz w:val="24"/>
          <w:szCs w:val="24"/>
        </w:rPr>
        <w:t>bycatch</w:t>
      </w:r>
      <w:proofErr w:type="spellEnd"/>
      <w:r>
        <w:rPr>
          <w:sz w:val="24"/>
          <w:szCs w:val="24"/>
        </w:rPr>
        <w:t>.  Circles are observed catch, line is model estimate.</w:t>
      </w:r>
    </w:p>
    <w:p w:rsidR="00870A46" w:rsidRDefault="00870A46">
      <w:pPr>
        <w:rPr>
          <w:sz w:val="24"/>
          <w:szCs w:val="24"/>
        </w:rPr>
      </w:pPr>
    </w:p>
    <w:p w:rsidR="00870A46" w:rsidRPr="004E2E9D" w:rsidRDefault="00870A46" w:rsidP="00870A46">
      <w:pPr>
        <w:rPr>
          <w:sz w:val="24"/>
          <w:szCs w:val="24"/>
        </w:rPr>
      </w:pPr>
      <w:r>
        <w:rPr>
          <w:sz w:val="24"/>
          <w:szCs w:val="24"/>
        </w:rPr>
        <w:t>Figure 48</w:t>
      </w:r>
      <w:r w:rsidRPr="004E2E9D">
        <w:rPr>
          <w:sz w:val="24"/>
          <w:szCs w:val="24"/>
        </w:rPr>
        <w:t>.</w:t>
      </w:r>
      <w:r>
        <w:rPr>
          <w:sz w:val="24"/>
          <w:szCs w:val="24"/>
        </w:rPr>
        <w:t xml:space="preserve">  </w:t>
      </w:r>
      <w:r w:rsidRPr="004E2E9D">
        <w:rPr>
          <w:sz w:val="24"/>
          <w:szCs w:val="24"/>
        </w:rPr>
        <w:t>Model fit to male directed discard catch for 1992</w:t>
      </w:r>
      <w:r>
        <w:rPr>
          <w:sz w:val="24"/>
          <w:szCs w:val="24"/>
        </w:rPr>
        <w:t>/93</w:t>
      </w:r>
      <w:r w:rsidRPr="004E2E9D">
        <w:rPr>
          <w:sz w:val="24"/>
          <w:szCs w:val="24"/>
        </w:rPr>
        <w:t xml:space="preserve"> to 20</w:t>
      </w:r>
      <w:r>
        <w:rPr>
          <w:sz w:val="24"/>
          <w:szCs w:val="24"/>
        </w:rPr>
        <w:t>12/13</w:t>
      </w:r>
      <w:r w:rsidRPr="004E2E9D">
        <w:rPr>
          <w:sz w:val="24"/>
          <w:szCs w:val="24"/>
        </w:rPr>
        <w:t xml:space="preserve"> and estimated male discard catch from 1978 to 1991.</w:t>
      </w:r>
    </w:p>
    <w:p w:rsidR="00730EC0" w:rsidRDefault="00730EC0" w:rsidP="00730EC0">
      <w:pPr>
        <w:rPr>
          <w:sz w:val="24"/>
          <w:szCs w:val="24"/>
        </w:rPr>
      </w:pPr>
    </w:p>
    <w:p w:rsidR="00730EC0" w:rsidRPr="004E2E9D" w:rsidRDefault="00730EC0" w:rsidP="00730EC0">
      <w:pPr>
        <w:rPr>
          <w:sz w:val="24"/>
          <w:szCs w:val="24"/>
        </w:rPr>
      </w:pPr>
      <w:r>
        <w:rPr>
          <w:sz w:val="24"/>
          <w:szCs w:val="24"/>
        </w:rPr>
        <w:t xml:space="preserve">Figure 49.  </w:t>
      </w:r>
      <w:r w:rsidRPr="004E2E9D">
        <w:rPr>
          <w:sz w:val="24"/>
          <w:szCs w:val="24"/>
        </w:rPr>
        <w:t xml:space="preserve">Model fit to female discard </w:t>
      </w:r>
      <w:proofErr w:type="spellStart"/>
      <w:r w:rsidRPr="004E2E9D">
        <w:rPr>
          <w:sz w:val="24"/>
          <w:szCs w:val="24"/>
        </w:rPr>
        <w:t>bycatch</w:t>
      </w:r>
      <w:proofErr w:type="spellEnd"/>
      <w:r w:rsidRPr="004E2E9D">
        <w:rPr>
          <w:sz w:val="24"/>
          <w:szCs w:val="24"/>
        </w:rPr>
        <w:t xml:space="preserve"> in the directed fishery from 1992</w:t>
      </w:r>
      <w:r>
        <w:rPr>
          <w:sz w:val="24"/>
          <w:szCs w:val="24"/>
        </w:rPr>
        <w:t>/93</w:t>
      </w:r>
      <w:r w:rsidRPr="004E2E9D">
        <w:rPr>
          <w:sz w:val="24"/>
          <w:szCs w:val="24"/>
        </w:rPr>
        <w:t xml:space="preserve"> to 20</w:t>
      </w:r>
      <w:r>
        <w:rPr>
          <w:sz w:val="24"/>
          <w:szCs w:val="24"/>
        </w:rPr>
        <w:t>12/13</w:t>
      </w:r>
      <w:r w:rsidRPr="004E2E9D">
        <w:rPr>
          <w:sz w:val="24"/>
          <w:szCs w:val="24"/>
        </w:rPr>
        <w:t xml:space="preserve"> and model estimates of discard from 1978 to 1991.</w:t>
      </w:r>
    </w:p>
    <w:p w:rsidR="00870A46" w:rsidRDefault="00870A46">
      <w:pPr>
        <w:rPr>
          <w:sz w:val="24"/>
          <w:szCs w:val="24"/>
        </w:rPr>
      </w:pPr>
    </w:p>
    <w:p w:rsidR="00730EC0" w:rsidRPr="004E2E9D" w:rsidRDefault="00730EC0" w:rsidP="00730EC0">
      <w:pPr>
        <w:rPr>
          <w:sz w:val="24"/>
          <w:szCs w:val="24"/>
        </w:rPr>
      </w:pPr>
      <w:r w:rsidRPr="004E2E9D">
        <w:rPr>
          <w:sz w:val="24"/>
          <w:szCs w:val="24"/>
        </w:rPr>
        <w:t xml:space="preserve">Figure </w:t>
      </w:r>
      <w:r>
        <w:rPr>
          <w:sz w:val="24"/>
          <w:szCs w:val="24"/>
        </w:rPr>
        <w:t>50</w:t>
      </w:r>
      <w:r w:rsidRPr="004E2E9D">
        <w:rPr>
          <w:sz w:val="24"/>
          <w:szCs w:val="24"/>
        </w:rPr>
        <w:t>.</w:t>
      </w:r>
      <w:r>
        <w:rPr>
          <w:sz w:val="24"/>
          <w:szCs w:val="24"/>
        </w:rPr>
        <w:t xml:space="preserve">  </w:t>
      </w:r>
      <w:r w:rsidRPr="004E2E9D">
        <w:rPr>
          <w:sz w:val="24"/>
          <w:szCs w:val="24"/>
        </w:rPr>
        <w:t xml:space="preserve"> Full selection fishing mortality estimated in the model fr</w:t>
      </w:r>
      <w:r>
        <w:rPr>
          <w:sz w:val="24"/>
          <w:szCs w:val="24"/>
        </w:rPr>
        <w:t>om 1978/79 to 2012/13</w:t>
      </w:r>
      <w:r w:rsidRPr="004E2E9D">
        <w:rPr>
          <w:sz w:val="24"/>
          <w:szCs w:val="24"/>
        </w:rPr>
        <w:t xml:space="preserve"> fishery seasons</w:t>
      </w:r>
      <w:r>
        <w:rPr>
          <w:sz w:val="24"/>
          <w:szCs w:val="24"/>
        </w:rPr>
        <w:t>.</w:t>
      </w:r>
    </w:p>
    <w:p w:rsidR="00870A46" w:rsidRDefault="00870A46">
      <w:pPr>
        <w:rPr>
          <w:sz w:val="24"/>
          <w:szCs w:val="24"/>
        </w:rPr>
      </w:pPr>
    </w:p>
    <w:p w:rsidR="003C2756" w:rsidRPr="004E2E9D" w:rsidRDefault="003C2756" w:rsidP="003C2756">
      <w:pPr>
        <w:pStyle w:val="BodyText"/>
        <w:rPr>
          <w:szCs w:val="24"/>
        </w:rPr>
      </w:pPr>
      <w:r>
        <w:rPr>
          <w:szCs w:val="24"/>
        </w:rPr>
        <w:t>Figure 51</w:t>
      </w:r>
      <w:r w:rsidRPr="004E2E9D">
        <w:rPr>
          <w:szCs w:val="24"/>
        </w:rPr>
        <w:t>.</w:t>
      </w:r>
      <w:r>
        <w:rPr>
          <w:szCs w:val="24"/>
        </w:rPr>
        <w:t xml:space="preserve">  </w:t>
      </w:r>
      <w:r w:rsidRPr="004E2E9D">
        <w:rPr>
          <w:szCs w:val="24"/>
        </w:rPr>
        <w:t xml:space="preserve"> Mature Male Biomass at mating with 95% confidence intervals.  Top horizontal line is B35%, lower line is ½ B35%.</w:t>
      </w:r>
    </w:p>
    <w:p w:rsidR="00870A46" w:rsidRDefault="00870A46">
      <w:pPr>
        <w:rPr>
          <w:sz w:val="24"/>
          <w:szCs w:val="24"/>
        </w:rPr>
      </w:pPr>
    </w:p>
    <w:p w:rsidR="00C42ACE" w:rsidRPr="004E2E9D" w:rsidRDefault="00C42ACE" w:rsidP="00C42ACE">
      <w:pPr>
        <w:rPr>
          <w:sz w:val="24"/>
          <w:szCs w:val="24"/>
        </w:rPr>
      </w:pPr>
      <w:r w:rsidRPr="004E2E9D">
        <w:rPr>
          <w:sz w:val="24"/>
          <w:szCs w:val="24"/>
        </w:rPr>
        <w:t xml:space="preserve">Figure </w:t>
      </w:r>
      <w:r>
        <w:rPr>
          <w:sz w:val="24"/>
          <w:szCs w:val="24"/>
        </w:rPr>
        <w:t>52</w:t>
      </w:r>
      <w:r w:rsidRPr="004E2E9D">
        <w:rPr>
          <w:sz w:val="24"/>
          <w:szCs w:val="24"/>
        </w:rPr>
        <w:t>.</w:t>
      </w:r>
      <w:r>
        <w:rPr>
          <w:sz w:val="24"/>
          <w:szCs w:val="24"/>
        </w:rPr>
        <w:t xml:space="preserve">  </w:t>
      </w:r>
      <w:r w:rsidRPr="004E2E9D">
        <w:rPr>
          <w:sz w:val="24"/>
          <w:szCs w:val="24"/>
        </w:rPr>
        <w:t xml:space="preserve">Fishing mortality estimated from fishing years 1979 to </w:t>
      </w:r>
      <w:r>
        <w:rPr>
          <w:sz w:val="24"/>
          <w:szCs w:val="24"/>
        </w:rPr>
        <w:t>20012</w:t>
      </w:r>
      <w:r w:rsidRPr="004E2E9D">
        <w:rPr>
          <w:sz w:val="24"/>
          <w:szCs w:val="24"/>
        </w:rPr>
        <w:t>/</w:t>
      </w:r>
      <w:r>
        <w:rPr>
          <w:sz w:val="24"/>
          <w:szCs w:val="24"/>
        </w:rPr>
        <w:t>13 (labeled 13</w:t>
      </w:r>
      <w:r w:rsidRPr="004E2E9D">
        <w:rPr>
          <w:sz w:val="24"/>
          <w:szCs w:val="24"/>
        </w:rPr>
        <w:t xml:space="preserve"> in the plot).   The OFL control rule (F35%) is shown for comparison.  The vertical line is B35%, estimated from the product of spawning biomass per recruit fishing at F35% and mean recruitment from the stock assessment model. </w:t>
      </w:r>
    </w:p>
    <w:p w:rsidR="00C42ACE" w:rsidRPr="004E2E9D" w:rsidRDefault="00C42ACE" w:rsidP="00C42ACE">
      <w:pPr>
        <w:rPr>
          <w:sz w:val="24"/>
          <w:szCs w:val="24"/>
        </w:rPr>
      </w:pPr>
      <w:r w:rsidRPr="004E2E9D">
        <w:rPr>
          <w:sz w:val="24"/>
          <w:szCs w:val="24"/>
        </w:rPr>
        <w:t xml:space="preserve">Figure </w:t>
      </w:r>
      <w:r>
        <w:rPr>
          <w:sz w:val="24"/>
          <w:szCs w:val="24"/>
        </w:rPr>
        <w:t>53</w:t>
      </w:r>
      <w:r w:rsidRPr="004E2E9D">
        <w:rPr>
          <w:sz w:val="24"/>
          <w:szCs w:val="24"/>
        </w:rPr>
        <w:t>.</w:t>
      </w:r>
      <w:r>
        <w:rPr>
          <w:sz w:val="24"/>
          <w:szCs w:val="24"/>
        </w:rPr>
        <w:t xml:space="preserve"> </w:t>
      </w:r>
      <w:r w:rsidRPr="004E2E9D">
        <w:rPr>
          <w:sz w:val="24"/>
          <w:szCs w:val="24"/>
        </w:rPr>
        <w:t xml:space="preserve"> </w:t>
      </w:r>
      <w:proofErr w:type="spellStart"/>
      <w:r w:rsidRPr="004E2E9D">
        <w:rPr>
          <w:sz w:val="24"/>
          <w:szCs w:val="24"/>
        </w:rPr>
        <w:t>Spawner</w:t>
      </w:r>
      <w:proofErr w:type="spellEnd"/>
      <w:r w:rsidRPr="004E2E9D">
        <w:rPr>
          <w:sz w:val="24"/>
          <w:szCs w:val="24"/>
        </w:rPr>
        <w:t xml:space="preserve"> recruit estimates using male mature biomass at time of mating (1000t).  Numbers are fertilization year assuming a lag of 5 years.  Recruitment is half total recruits in thousands of crab.</w:t>
      </w:r>
    </w:p>
    <w:p w:rsidR="00870A46" w:rsidRDefault="00870A46">
      <w:pPr>
        <w:rPr>
          <w:sz w:val="24"/>
          <w:szCs w:val="24"/>
        </w:rPr>
      </w:pPr>
    </w:p>
    <w:p w:rsidR="00915D5F" w:rsidRDefault="00915D5F">
      <w:pPr>
        <w:rPr>
          <w:sz w:val="24"/>
          <w:szCs w:val="24"/>
        </w:rPr>
      </w:pPr>
      <w:r>
        <w:rPr>
          <w:sz w:val="24"/>
          <w:szCs w:val="24"/>
        </w:rPr>
        <w:t>Figure 54.  Phase plot of fishing mortality relative to F35% and MMB relative to B35%.</w:t>
      </w:r>
    </w:p>
    <w:p w:rsidR="00915D5F" w:rsidRDefault="00915D5F">
      <w:pPr>
        <w:rPr>
          <w:sz w:val="24"/>
          <w:szCs w:val="24"/>
        </w:rPr>
      </w:pPr>
    </w:p>
    <w:p w:rsidR="000501E8" w:rsidRDefault="000501E8">
      <w:pPr>
        <w:spacing w:after="160" w:line="259" w:lineRule="auto"/>
        <w:rPr>
          <w:sz w:val="24"/>
          <w:szCs w:val="24"/>
        </w:rPr>
      </w:pPr>
    </w:p>
    <w:sectPr w:rsidR="0005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86C99"/>
    <w:multiLevelType w:val="hybridMultilevel"/>
    <w:tmpl w:val="1EF6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111F5"/>
    <w:multiLevelType w:val="hybridMultilevel"/>
    <w:tmpl w:val="7B54C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75"/>
    <w:rsid w:val="00012E53"/>
    <w:rsid w:val="00034507"/>
    <w:rsid w:val="000501E8"/>
    <w:rsid w:val="000B4B3D"/>
    <w:rsid w:val="001134A5"/>
    <w:rsid w:val="001A0DAC"/>
    <w:rsid w:val="001A454C"/>
    <w:rsid w:val="001A5581"/>
    <w:rsid w:val="002076DC"/>
    <w:rsid w:val="00221F79"/>
    <w:rsid w:val="0022314B"/>
    <w:rsid w:val="00287875"/>
    <w:rsid w:val="002B2D18"/>
    <w:rsid w:val="002E2227"/>
    <w:rsid w:val="00314906"/>
    <w:rsid w:val="003260C9"/>
    <w:rsid w:val="00333686"/>
    <w:rsid w:val="0033796A"/>
    <w:rsid w:val="00352906"/>
    <w:rsid w:val="003848A2"/>
    <w:rsid w:val="003B24A4"/>
    <w:rsid w:val="003C2756"/>
    <w:rsid w:val="003D4524"/>
    <w:rsid w:val="003D7D29"/>
    <w:rsid w:val="003E2153"/>
    <w:rsid w:val="003E5CEB"/>
    <w:rsid w:val="00422B37"/>
    <w:rsid w:val="004541B7"/>
    <w:rsid w:val="00473022"/>
    <w:rsid w:val="004866DC"/>
    <w:rsid w:val="004A3034"/>
    <w:rsid w:val="004E7B31"/>
    <w:rsid w:val="00560A36"/>
    <w:rsid w:val="00595F13"/>
    <w:rsid w:val="005B08F6"/>
    <w:rsid w:val="006022C9"/>
    <w:rsid w:val="00611660"/>
    <w:rsid w:val="0065382D"/>
    <w:rsid w:val="00666F51"/>
    <w:rsid w:val="00692ACA"/>
    <w:rsid w:val="006A6CE9"/>
    <w:rsid w:val="006B5963"/>
    <w:rsid w:val="0070120C"/>
    <w:rsid w:val="00702AE6"/>
    <w:rsid w:val="0072651E"/>
    <w:rsid w:val="00730EC0"/>
    <w:rsid w:val="00732355"/>
    <w:rsid w:val="0077086B"/>
    <w:rsid w:val="00771279"/>
    <w:rsid w:val="0079347E"/>
    <w:rsid w:val="0079789C"/>
    <w:rsid w:val="007A3559"/>
    <w:rsid w:val="007A52A8"/>
    <w:rsid w:val="00802C1B"/>
    <w:rsid w:val="00824196"/>
    <w:rsid w:val="008510D2"/>
    <w:rsid w:val="00870A46"/>
    <w:rsid w:val="00874F05"/>
    <w:rsid w:val="008B21A8"/>
    <w:rsid w:val="008B5490"/>
    <w:rsid w:val="008D567B"/>
    <w:rsid w:val="00915D5F"/>
    <w:rsid w:val="009178A2"/>
    <w:rsid w:val="009252F0"/>
    <w:rsid w:val="00952E32"/>
    <w:rsid w:val="0096094B"/>
    <w:rsid w:val="00996B26"/>
    <w:rsid w:val="009B2450"/>
    <w:rsid w:val="009C5060"/>
    <w:rsid w:val="009D3B49"/>
    <w:rsid w:val="009D5335"/>
    <w:rsid w:val="009E2169"/>
    <w:rsid w:val="00AA27C4"/>
    <w:rsid w:val="00AC150C"/>
    <w:rsid w:val="00AC2C8D"/>
    <w:rsid w:val="00AC58A1"/>
    <w:rsid w:val="00B3417C"/>
    <w:rsid w:val="00B711EC"/>
    <w:rsid w:val="00BA5B24"/>
    <w:rsid w:val="00BD2A84"/>
    <w:rsid w:val="00C00661"/>
    <w:rsid w:val="00C06896"/>
    <w:rsid w:val="00C07CF3"/>
    <w:rsid w:val="00C17FF9"/>
    <w:rsid w:val="00C42ACE"/>
    <w:rsid w:val="00C478F2"/>
    <w:rsid w:val="00C81918"/>
    <w:rsid w:val="00CB14B4"/>
    <w:rsid w:val="00CB7E3C"/>
    <w:rsid w:val="00CE219C"/>
    <w:rsid w:val="00CE76ED"/>
    <w:rsid w:val="00CE7B8D"/>
    <w:rsid w:val="00D23EC8"/>
    <w:rsid w:val="00D34A87"/>
    <w:rsid w:val="00D47B15"/>
    <w:rsid w:val="00D933DD"/>
    <w:rsid w:val="00DB0F8D"/>
    <w:rsid w:val="00DF50BE"/>
    <w:rsid w:val="00E027F2"/>
    <w:rsid w:val="00E05B85"/>
    <w:rsid w:val="00E340D1"/>
    <w:rsid w:val="00E34315"/>
    <w:rsid w:val="00E56129"/>
    <w:rsid w:val="00ED61DA"/>
    <w:rsid w:val="00EF247C"/>
    <w:rsid w:val="00F07B4D"/>
    <w:rsid w:val="00F10782"/>
    <w:rsid w:val="00F20E70"/>
    <w:rsid w:val="00F614D7"/>
    <w:rsid w:val="00F66BB8"/>
    <w:rsid w:val="00FA75BA"/>
    <w:rsid w:val="00FC0684"/>
    <w:rsid w:val="00FE60BD"/>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894D7-47E3-46DF-B5F5-EB130005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7875"/>
    <w:rPr>
      <w:sz w:val="24"/>
    </w:rPr>
  </w:style>
  <w:style w:type="character" w:customStyle="1" w:styleId="BodyTextChar">
    <w:name w:val="Body Text Char"/>
    <w:basedOn w:val="DefaultParagraphFont"/>
    <w:link w:val="BodyText"/>
    <w:rsid w:val="00287875"/>
    <w:rPr>
      <w:rFonts w:ascii="Times New Roman" w:eastAsia="Times New Roman" w:hAnsi="Times New Roman" w:cs="Times New Roman"/>
      <w:sz w:val="24"/>
      <w:szCs w:val="20"/>
    </w:rPr>
  </w:style>
  <w:style w:type="paragraph" w:styleId="ListParagraph">
    <w:name w:val="List Paragraph"/>
    <w:basedOn w:val="Normal"/>
    <w:uiPriority w:val="34"/>
    <w:qFormat/>
    <w:rsid w:val="00287875"/>
    <w:pPr>
      <w:ind w:left="720"/>
      <w:contextualSpacing/>
    </w:pPr>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3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5735</TotalTime>
  <Pages>12</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dc:creator>
  <cp:keywords/>
  <dc:description/>
  <cp:lastModifiedBy>jac</cp:lastModifiedBy>
  <cp:revision>104</cp:revision>
  <dcterms:created xsi:type="dcterms:W3CDTF">2014-04-22T16:37:00Z</dcterms:created>
  <dcterms:modified xsi:type="dcterms:W3CDTF">2014-04-28T17:46:00Z</dcterms:modified>
</cp:coreProperties>
</file>